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52911" w14:textId="77777777" w:rsidR="00ED5905" w:rsidRPr="00984D8B" w:rsidRDefault="00ED5905" w:rsidP="007F50E1">
      <w:pPr>
        <w:rPr>
          <w:rFonts w:ascii="Arial" w:hAnsi="Arial" w:cs="Arial"/>
          <w:b/>
          <w:sz w:val="22"/>
          <w:szCs w:val="22"/>
          <w:lang w:val="tr-TR"/>
        </w:rPr>
      </w:pPr>
    </w:p>
    <w:p w14:paraId="44C54E50" w14:textId="21FDA9EC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  <w:lang w:val="tr-TR"/>
        </w:rPr>
      </w:pPr>
      <w:r w:rsidRPr="00984D8B">
        <w:rPr>
          <w:rFonts w:ascii="Arial" w:hAnsi="Arial" w:cs="Arial"/>
          <w:b/>
          <w:noProof/>
          <w:sz w:val="22"/>
          <w:szCs w:val="22"/>
          <w:lang w:val="tr-TR" w:eastAsia="tr-TR"/>
        </w:rPr>
        <w:drawing>
          <wp:inline distT="0" distB="0" distL="0" distR="0" wp14:anchorId="72B0689B" wp14:editId="50568373">
            <wp:extent cx="1407160" cy="1376045"/>
            <wp:effectExtent l="0" t="0" r="2540" b="0"/>
            <wp:docPr id="1" name="Picture 1" descr="Kare-logo70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e-logo70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3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246F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14:paraId="7D349A33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14:paraId="660C9B99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14:paraId="0CBA2D34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14:paraId="5D64D797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  <w:lang w:val="tr-TR"/>
        </w:rPr>
      </w:pPr>
    </w:p>
    <w:p w14:paraId="00AFA270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  <w:lang w:val="tr-TR"/>
        </w:rPr>
      </w:pPr>
    </w:p>
    <w:p w14:paraId="6CF74959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  <w:r w:rsidRPr="0005523A">
        <w:rPr>
          <w:rFonts w:ascii="Arial" w:hAnsi="Arial" w:cs="Arial"/>
          <w:b/>
          <w:sz w:val="32"/>
          <w:szCs w:val="22"/>
        </w:rPr>
        <w:t>BİRİM İÇ DEĞERLENDİRME RAPORU</w:t>
      </w:r>
    </w:p>
    <w:p w14:paraId="65C5D10B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70F18602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7CAEF3F5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5ED1FA29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3876CFFC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4115CF43" w14:textId="3298192D" w:rsidR="00ED5905" w:rsidRPr="0005523A" w:rsidRDefault="00DF00AC" w:rsidP="007F50E1">
      <w:pPr>
        <w:jc w:val="center"/>
        <w:rPr>
          <w:rFonts w:ascii="Arial" w:hAnsi="Arial" w:cs="Arial"/>
          <w:b/>
          <w:sz w:val="32"/>
          <w:szCs w:val="22"/>
        </w:rPr>
      </w:pPr>
      <w:proofErr w:type="spellStart"/>
      <w:r>
        <w:rPr>
          <w:rFonts w:ascii="Arial" w:hAnsi="Arial" w:cs="Arial"/>
          <w:b/>
          <w:sz w:val="32"/>
          <w:szCs w:val="22"/>
        </w:rPr>
        <w:t>Döner</w:t>
      </w:r>
      <w:proofErr w:type="spellEnd"/>
      <w:r>
        <w:rPr>
          <w:rFonts w:ascii="Arial" w:hAnsi="Arial" w:cs="Arial"/>
          <w:b/>
          <w:sz w:val="3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22"/>
        </w:rPr>
        <w:t>Sermaye</w:t>
      </w:r>
      <w:proofErr w:type="spellEnd"/>
      <w:r>
        <w:rPr>
          <w:rFonts w:ascii="Arial" w:hAnsi="Arial" w:cs="Arial"/>
          <w:b/>
          <w:sz w:val="3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22"/>
        </w:rPr>
        <w:t>İ</w:t>
      </w:r>
      <w:r w:rsidR="002A4501">
        <w:rPr>
          <w:rFonts w:ascii="Arial" w:hAnsi="Arial" w:cs="Arial"/>
          <w:b/>
          <w:sz w:val="32"/>
          <w:szCs w:val="22"/>
        </w:rPr>
        <w:t>şletmesi</w:t>
      </w:r>
      <w:proofErr w:type="spellEnd"/>
      <w:r w:rsidR="002A4501">
        <w:rPr>
          <w:rFonts w:ascii="Arial" w:hAnsi="Arial" w:cs="Arial"/>
          <w:b/>
          <w:sz w:val="32"/>
          <w:szCs w:val="22"/>
        </w:rPr>
        <w:t xml:space="preserve"> </w:t>
      </w:r>
      <w:proofErr w:type="spellStart"/>
      <w:r w:rsidR="002A4501">
        <w:rPr>
          <w:rFonts w:ascii="Arial" w:hAnsi="Arial" w:cs="Arial"/>
          <w:b/>
          <w:sz w:val="32"/>
          <w:szCs w:val="22"/>
        </w:rPr>
        <w:t>Müdürlüğü</w:t>
      </w:r>
      <w:proofErr w:type="spellEnd"/>
    </w:p>
    <w:p w14:paraId="7CBD1993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7D8B0D3E" w14:textId="7D00C3E2" w:rsidR="00ED5905" w:rsidRPr="0005523A" w:rsidRDefault="00A326B0" w:rsidP="007F50E1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1.37</w:t>
      </w:r>
      <w:r w:rsidR="002A4501">
        <w:rPr>
          <w:rFonts w:ascii="Arial" w:hAnsi="Arial" w:cs="Arial"/>
          <w:b/>
          <w:sz w:val="32"/>
          <w:szCs w:val="22"/>
        </w:rPr>
        <w:t>-DSM</w:t>
      </w:r>
    </w:p>
    <w:p w14:paraId="5A87F27E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2C6EA610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15EA00E3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4D30BB16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618624CA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723E4580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59FD43D2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641FC6F3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32203531" w14:textId="6953B719" w:rsidR="00ED5905" w:rsidRPr="0005523A" w:rsidRDefault="00E50F54" w:rsidP="007F50E1">
      <w:pPr>
        <w:jc w:val="center"/>
        <w:rPr>
          <w:rFonts w:ascii="Arial" w:hAnsi="Arial" w:cs="Arial"/>
          <w:b/>
          <w:sz w:val="32"/>
          <w:szCs w:val="22"/>
        </w:rPr>
      </w:pPr>
      <w:r>
        <w:rPr>
          <w:rFonts w:ascii="Arial" w:hAnsi="Arial" w:cs="Arial"/>
          <w:b/>
          <w:sz w:val="32"/>
          <w:szCs w:val="22"/>
        </w:rPr>
        <w:t>2025</w:t>
      </w:r>
    </w:p>
    <w:p w14:paraId="18A55545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19C501F3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35E87E80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3349C952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30BD19F2" w14:textId="77777777" w:rsidR="00ED5905" w:rsidRPr="0005523A" w:rsidRDefault="00ED5905" w:rsidP="007F50E1">
      <w:pPr>
        <w:jc w:val="center"/>
        <w:rPr>
          <w:rFonts w:ascii="Arial" w:hAnsi="Arial" w:cs="Arial"/>
          <w:b/>
          <w:sz w:val="32"/>
          <w:szCs w:val="22"/>
        </w:rPr>
      </w:pPr>
    </w:p>
    <w:p w14:paraId="61991382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488E3DB7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13E26701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6F965CD0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76739464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4B10B1B2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5A7DCCC2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2725192D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5543A000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1E5DF2E0" w14:textId="77777777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</w:p>
    <w:p w14:paraId="19E5F9DA" w14:textId="2C6CD6DE" w:rsidR="00ED5905" w:rsidRPr="00984D8B" w:rsidRDefault="00ED5905" w:rsidP="007F50E1">
      <w:pPr>
        <w:jc w:val="center"/>
        <w:rPr>
          <w:rFonts w:ascii="Arial" w:hAnsi="Arial" w:cs="Arial"/>
          <w:b/>
          <w:sz w:val="22"/>
          <w:szCs w:val="22"/>
        </w:rPr>
      </w:pPr>
      <w:r w:rsidRPr="00984D8B">
        <w:rPr>
          <w:rFonts w:ascii="Arial" w:hAnsi="Arial" w:cs="Arial"/>
          <w:b/>
          <w:bCs/>
          <w:sz w:val="22"/>
          <w:szCs w:val="22"/>
        </w:rPr>
        <w:br w:type="page"/>
      </w:r>
    </w:p>
    <w:tbl>
      <w:tblPr>
        <w:tblStyle w:val="TabloKlavuzu"/>
        <w:tblW w:w="10027" w:type="dxa"/>
        <w:tblLook w:val="04A0" w:firstRow="1" w:lastRow="0" w:firstColumn="1" w:lastColumn="0" w:noHBand="0" w:noVBand="1"/>
      </w:tblPr>
      <w:tblGrid>
        <w:gridCol w:w="10027"/>
      </w:tblGrid>
      <w:tr w:rsidR="00C154F7" w:rsidRPr="00984D8B" w14:paraId="536DB7EA" w14:textId="77777777" w:rsidTr="0097221B">
        <w:trPr>
          <w:trHeight w:val="510"/>
        </w:trPr>
        <w:tc>
          <w:tcPr>
            <w:tcW w:w="10027" w:type="dxa"/>
            <w:shd w:val="clear" w:color="auto" w:fill="D44B38"/>
            <w:vAlign w:val="center"/>
          </w:tcPr>
          <w:p w14:paraId="4FBAFC4B" w14:textId="42AB812A" w:rsidR="00C154F7" w:rsidRPr="00984D8B" w:rsidRDefault="00CF0C25" w:rsidP="007F50E1">
            <w:pPr>
              <w:rPr>
                <w:rFonts w:ascii="Arial" w:hAnsi="Arial" w:cs="Arial"/>
                <w:color w:val="FFFFFF" w:themeColor="background1"/>
              </w:rPr>
            </w:pPr>
            <w:bookmarkStart w:id="0" w:name="_Hlk82423158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A. </w:t>
            </w:r>
            <w:r w:rsidR="00CD66F4" w:rsidRPr="00984D8B">
              <w:rPr>
                <w:rFonts w:ascii="Arial" w:hAnsi="Arial" w:cs="Arial"/>
                <w:b/>
                <w:bCs/>
                <w:color w:val="FFFFFF" w:themeColor="background1"/>
              </w:rPr>
              <w:t>LİDERLİK, YÖNETİM ve KALİTE</w:t>
            </w:r>
          </w:p>
        </w:tc>
      </w:tr>
      <w:tr w:rsidR="00C154F7" w:rsidRPr="00984D8B" w14:paraId="2431D4C1" w14:textId="77777777" w:rsidTr="0097221B">
        <w:trPr>
          <w:trHeight w:val="510"/>
        </w:trPr>
        <w:tc>
          <w:tcPr>
            <w:tcW w:w="10027" w:type="dxa"/>
            <w:shd w:val="clear" w:color="auto" w:fill="9C2F20"/>
            <w:vAlign w:val="center"/>
          </w:tcPr>
          <w:p w14:paraId="333570B6" w14:textId="4C20C019" w:rsidR="00E716A9" w:rsidRPr="00984D8B" w:rsidRDefault="00E716A9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A.1. Liderlik</w:t>
            </w:r>
            <w:r w:rsidR="00B551B4"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ve Kalite</w:t>
            </w:r>
          </w:p>
        </w:tc>
      </w:tr>
      <w:tr w:rsidR="009C6B92" w:rsidRPr="00984D8B" w14:paraId="602754FA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047A3A9D" w14:textId="2DE4A95C" w:rsidR="00A32A9E" w:rsidRPr="00984D8B" w:rsidRDefault="00E716A9" w:rsidP="007F50E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color w:val="FFFFFF" w:themeColor="background1"/>
              </w:rPr>
              <w:t xml:space="preserve">A.1.1. </w:t>
            </w:r>
            <w:r w:rsidR="00607D7B" w:rsidRPr="00984D8B">
              <w:rPr>
                <w:rFonts w:ascii="Arial" w:hAnsi="Arial" w:cs="Arial"/>
                <w:b/>
                <w:bCs/>
                <w:color w:val="FFFFFF" w:themeColor="background1"/>
              </w:rPr>
              <w:t>Yönetim modeli ve idari yapı</w:t>
            </w:r>
          </w:p>
        </w:tc>
      </w:tr>
      <w:tr w:rsidR="006D4572" w:rsidRPr="00984D8B" w14:paraId="002B6806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11AA3488" w14:textId="77777777" w:rsidR="00F07186" w:rsidRPr="00984D8B" w:rsidRDefault="006D4572" w:rsidP="007F50E1">
            <w:pPr>
              <w:pStyle w:val="ListeParagraf"/>
              <w:widowControl w:val="0"/>
              <w:numPr>
                <w:ilvl w:val="0"/>
                <w:numId w:val="13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Birimin yönetim </w:t>
            </w:r>
            <w:r w:rsidR="00F07186" w:rsidRPr="00984D8B">
              <w:rPr>
                <w:rFonts w:ascii="Arial" w:hAnsi="Arial" w:cs="Arial"/>
                <w:color w:val="FF0000"/>
              </w:rPr>
              <w:t xml:space="preserve">modeli </w:t>
            </w:r>
            <w:r w:rsidRPr="00984D8B">
              <w:rPr>
                <w:rFonts w:ascii="Arial" w:hAnsi="Arial" w:cs="Arial"/>
                <w:color w:val="FF0000"/>
              </w:rPr>
              <w:t xml:space="preserve">ve idari yapısı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11"/>
            </w:tblGrid>
            <w:tr w:rsidR="002A4501" w:rsidRPr="002A4501" w14:paraId="38FA13F4" w14:textId="77777777">
              <w:trPr>
                <w:trHeight w:val="2886"/>
              </w:trPr>
              <w:tc>
                <w:tcPr>
                  <w:tcW w:w="0" w:type="auto"/>
                </w:tcPr>
                <w:p w14:paraId="25BEEE8A" w14:textId="07F9A402" w:rsidR="002A4501" w:rsidRDefault="002A4501" w:rsidP="002A450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</w:pPr>
                  <w:r w:rsidRPr="002A4501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Üniversitemiz, 18.05.2018 tarihli ve 30425 sayılı Resmi Gazete' de yayımlanarak yürürlüğe giren 71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41 sayılı yasa ile kurulmuştur.</w:t>
                  </w:r>
                  <w:r w:rsidRPr="002A4501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Müdürlüğümüz ise 01.11.2019 tarih ve 30935 sayılı Resmi Gazete</w:t>
                  </w:r>
                  <w:r w:rsidR="00F659D7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de yayımlanan yönetmelik İle kurularak 02.01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.2020 tarihinde </w:t>
                  </w:r>
                  <w:r w:rsidRPr="002A4501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faaliyetlerine başlamıştır.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Müdürlüğümüze bağlı </w:t>
                  </w:r>
                  <w:r w:rsidR="00482A63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4 alt birim bulunmaktadır.</w:t>
                  </w:r>
                  <w:r w:rsidR="00D1342B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Müdürlüğümüz Yönetim Kurulu, Üniversite yönetim Kurulu’ dur.</w:t>
                  </w:r>
                  <w:r w:rsidR="00ED7A8B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Müdürlüğümüz faaliyetlerini 1</w:t>
                  </w:r>
                  <w:r w:rsidR="00482A63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Memur ve 1 Müdür Vekili ile sürdürmektedir. </w:t>
                  </w:r>
                </w:p>
                <w:p w14:paraId="649D2C7D" w14:textId="3C4FA17A" w:rsidR="002A4501" w:rsidRDefault="002A4501" w:rsidP="002A450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</w:pPr>
                  <w:r w:rsidRPr="00D77AB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Organizasyon şemamız web sayfamızda bulunmaktadır.</w:t>
                  </w:r>
                </w:p>
                <w:p w14:paraId="1BC4C33D" w14:textId="77777777" w:rsidR="00D1342B" w:rsidRDefault="00D1342B" w:rsidP="002A450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1ED648D3" w14:textId="08A4E3C4" w:rsidR="00D1342B" w:rsidRPr="002638EA" w:rsidRDefault="00D1342B" w:rsidP="00D1342B">
                  <w:pPr>
                    <w:widowControl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Birim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Kalite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Komisyonunun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Kalite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kurulunun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işleyişinde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çok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seslilik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ve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katılımcılık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sağlanmaktadır</w:t>
                  </w:r>
                  <w:proofErr w:type="spellEnd"/>
                  <w:r w:rsidR="00E319C6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002638EA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</w:t>
                  </w:r>
                </w:p>
                <w:p w14:paraId="1475FB3E" w14:textId="14078F72" w:rsidR="00D1342B" w:rsidRPr="002638EA" w:rsidRDefault="00D1342B" w:rsidP="00D1342B">
                  <w:pPr>
                    <w:widowControl w:val="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Müdürlüğümüz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görev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tanımları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ve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iş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akış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süreçleri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oluşturulmuş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olup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Bölüm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K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alite</w:t>
                  </w:r>
                  <w:proofErr w:type="spellEnd"/>
                  <w:r w:rsidR="00E50F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50F54">
                    <w:rPr>
                      <w:rFonts w:ascii="Arial" w:hAnsi="Arial" w:cs="Arial"/>
                      <w:sz w:val="22"/>
                      <w:szCs w:val="22"/>
                    </w:rPr>
                    <w:t>sayfasında</w:t>
                  </w:r>
                  <w:proofErr w:type="spellEnd"/>
                  <w:r w:rsidR="00E50F5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E50F54">
                    <w:rPr>
                      <w:rFonts w:ascii="Arial" w:hAnsi="Arial" w:cs="Arial"/>
                      <w:sz w:val="22"/>
                      <w:szCs w:val="22"/>
                    </w:rPr>
                    <w:t>yayımlanmıştır</w:t>
                  </w:r>
                  <w:proofErr w:type="spellEnd"/>
                  <w:r w:rsidR="00E50F54">
                    <w:rPr>
                      <w:rFonts w:ascii="Arial" w:hAnsi="Arial" w:cs="Arial"/>
                      <w:sz w:val="22"/>
                      <w:szCs w:val="22"/>
                    </w:rPr>
                    <w:t>. 2026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yılı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yönetim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2"/>
                      <w:szCs w:val="22"/>
                    </w:rPr>
                    <w:t>organizayon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uygulanmalarına</w:t>
                  </w:r>
                  <w:proofErr w:type="spellEnd"/>
                  <w:proofErr w:type="gram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dair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izleme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ve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iyileştirmelerin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yapılması</w:t>
                  </w:r>
                  <w:proofErr w:type="spellEnd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638EA">
                    <w:rPr>
                      <w:rFonts w:ascii="Arial" w:hAnsi="Arial" w:cs="Arial"/>
                      <w:sz w:val="22"/>
                      <w:szCs w:val="22"/>
                    </w:rPr>
                    <w:t>planlanmıştır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14:paraId="32CE0ABC" w14:textId="77777777" w:rsidR="00D1342B" w:rsidRPr="002A4501" w:rsidRDefault="00D1342B" w:rsidP="002A450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tr-TR"/>
                    </w:rPr>
                  </w:pPr>
                </w:p>
                <w:p w14:paraId="407FFE24" w14:textId="77777777" w:rsidR="002A4501" w:rsidRDefault="002A4501" w:rsidP="002A450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</w:pPr>
                </w:p>
                <w:p w14:paraId="2EC0E410" w14:textId="6F022630" w:rsidR="00D1342B" w:rsidRPr="002A4501" w:rsidRDefault="00D1342B" w:rsidP="002A450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FF"/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14:paraId="631BE449" w14:textId="36847815" w:rsidR="00ED5905" w:rsidRPr="00984D8B" w:rsidRDefault="00ED5905" w:rsidP="009C6B92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E8DC780" w14:textId="77B472F5" w:rsidR="009C6B92" w:rsidRPr="00984D8B" w:rsidRDefault="009C6B92" w:rsidP="007F50E1">
            <w:pPr>
              <w:pStyle w:val="ListeParagraf"/>
              <w:widowControl w:val="0"/>
              <w:ind w:left="426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6D4572" w:rsidRPr="00984D8B" w14:paraId="078AB87A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2442D443" w14:textId="52D9C2F0" w:rsidR="006D4572" w:rsidRPr="00984D8B" w:rsidRDefault="006D4572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Kanıt</w:t>
            </w:r>
            <w:r w:rsidR="00ED5905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="0005523A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05523A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="00ED5905"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31996FC5" w14:textId="5A9EFF78" w:rsidR="006D4572" w:rsidRDefault="0060508A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0D7B40">
              <w:rPr>
                <w:rFonts w:ascii="Arial" w:hAnsi="Arial" w:cs="Arial"/>
                <w:bCs/>
                <w:i/>
                <w:iCs/>
              </w:rPr>
              <w:t xml:space="preserve"> </w:t>
            </w:r>
            <w:hyperlink r:id="rId9" w:history="1">
              <w:r w:rsidR="000D7B40" w:rsidRPr="00A20355">
                <w:rPr>
                  <w:rStyle w:val="Kpr"/>
                  <w:rFonts w:ascii="Arial" w:hAnsi="Arial" w:cs="Arial"/>
                  <w:bCs/>
                  <w:i/>
                  <w:iCs/>
                </w:rPr>
                <w:t>Organizasyon şeması</w:t>
              </w:r>
            </w:hyperlink>
          </w:p>
          <w:p w14:paraId="42E01F2C" w14:textId="3A3319A4" w:rsidR="000D7B40" w:rsidRPr="00984D8B" w:rsidRDefault="000D7B40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2.</w:t>
            </w:r>
            <w:hyperlink r:id="rId10" w:history="1">
              <w:r w:rsidRPr="00A20355">
                <w:rPr>
                  <w:rStyle w:val="Kpr"/>
                  <w:rFonts w:ascii="Arial" w:hAnsi="Arial" w:cs="Arial"/>
                  <w:bCs/>
                  <w:i/>
                  <w:iCs/>
                </w:rPr>
                <w:t xml:space="preserve"> İş Akış Süreçleri</w:t>
              </w:r>
            </w:hyperlink>
          </w:p>
          <w:p w14:paraId="4D457454" w14:textId="77777777" w:rsidR="009C6B92" w:rsidRPr="00984D8B" w:rsidRDefault="009C6B92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1DDECDD2" w14:textId="6D3B364B" w:rsidR="00ED5905" w:rsidRPr="00984D8B" w:rsidRDefault="00ED5905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9C6B92" w:rsidRPr="00984D8B" w14:paraId="19C885A4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0F6466CD" w14:textId="06E4D413" w:rsidR="00E015BB" w:rsidRPr="00984D8B" w:rsidRDefault="00E716A9" w:rsidP="007F50E1">
            <w:pPr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A.1.2. Liderlik</w:t>
            </w:r>
          </w:p>
        </w:tc>
      </w:tr>
      <w:tr w:rsidR="00E015BB" w:rsidRPr="005D09D5" w14:paraId="361C4F03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3972E0CF" w14:textId="39E4A48E" w:rsidR="00E015BB" w:rsidRPr="00984D8B" w:rsidRDefault="00E015BB" w:rsidP="007F50E1">
            <w:pPr>
              <w:pStyle w:val="ListeParagraf"/>
              <w:numPr>
                <w:ilvl w:val="0"/>
                <w:numId w:val="5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Liderlik ve</w:t>
            </w:r>
            <w:r w:rsidR="003926DB" w:rsidRPr="00984D8B">
              <w:rPr>
                <w:rFonts w:ascii="Arial" w:hAnsi="Arial" w:cs="Arial"/>
                <w:color w:val="FF0000"/>
              </w:rPr>
              <w:t xml:space="preserve"> kalite güvencesi yaklaşımı</w:t>
            </w:r>
          </w:p>
          <w:p w14:paraId="7D46CF17" w14:textId="6B536C8B" w:rsidR="00ED5905" w:rsidRPr="00984D8B" w:rsidRDefault="00A44B18" w:rsidP="009C6B92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A44B18">
              <w:rPr>
                <w:rFonts w:ascii="Arial" w:hAnsi="Arial" w:cs="Arial"/>
              </w:rPr>
              <w:t>Üniversite kapsamında kurulan Kalite Güvence</w:t>
            </w:r>
            <w:r w:rsidR="00F659D7">
              <w:rPr>
                <w:rFonts w:ascii="Arial" w:hAnsi="Arial" w:cs="Arial"/>
              </w:rPr>
              <w:t xml:space="preserve"> Sistemi dâhilinde bulunan</w:t>
            </w:r>
            <w:r w:rsidRPr="00A44B18">
              <w:rPr>
                <w:rFonts w:ascii="Arial" w:hAnsi="Arial" w:cs="Arial"/>
              </w:rPr>
              <w:t xml:space="preserve"> çalışmalar</w:t>
            </w:r>
            <w:r w:rsidR="000D7B40">
              <w:rPr>
                <w:rFonts w:ascii="Arial" w:hAnsi="Arial" w:cs="Arial"/>
              </w:rPr>
              <w:t>a katılım sağlanmaya çalışılmıştır.</w:t>
            </w:r>
          </w:p>
          <w:p w14:paraId="7C8CA00A" w14:textId="77777777" w:rsidR="009C6B92" w:rsidRPr="00984D8B" w:rsidRDefault="009C6B92" w:rsidP="007F50E1">
            <w:pPr>
              <w:pStyle w:val="ListeParagraf"/>
              <w:ind w:left="426"/>
              <w:contextualSpacing w:val="0"/>
              <w:jc w:val="both"/>
              <w:rPr>
                <w:rFonts w:ascii="Arial" w:hAnsi="Arial" w:cs="Arial"/>
              </w:rPr>
            </w:pPr>
          </w:p>
          <w:p w14:paraId="100A9DC8" w14:textId="22D5A250" w:rsidR="00E015BB" w:rsidRPr="00984D8B" w:rsidRDefault="00575E79" w:rsidP="007F50E1">
            <w:pPr>
              <w:pStyle w:val="ListeParagraf"/>
              <w:numPr>
                <w:ilvl w:val="0"/>
                <w:numId w:val="5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Liderlik </w:t>
            </w:r>
            <w:r w:rsidR="003926DB" w:rsidRPr="00984D8B">
              <w:rPr>
                <w:rFonts w:ascii="Arial" w:hAnsi="Arial" w:cs="Arial"/>
                <w:color w:val="FF0000"/>
              </w:rPr>
              <w:t>süreçlerinin ve kalite kültürünün içselleştirilme düzeyinin ölçülmesi</w:t>
            </w:r>
          </w:p>
          <w:p w14:paraId="2C74BA5E" w14:textId="6BCA9B80" w:rsidR="00E015BB" w:rsidRPr="00984D8B" w:rsidRDefault="00A44B18" w:rsidP="00A44B18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A44B18">
              <w:rPr>
                <w:rFonts w:ascii="Arial" w:hAnsi="Arial" w:cs="Arial"/>
              </w:rPr>
              <w:t>Kalite Güvence Sistemi</w:t>
            </w:r>
            <w:r w:rsidR="00A356EE">
              <w:rPr>
                <w:rFonts w:ascii="Arial" w:hAnsi="Arial" w:cs="Arial"/>
              </w:rPr>
              <w:t>ne birimde çalışan tüm personel</w:t>
            </w:r>
            <w:r w:rsidRPr="00A44B18">
              <w:rPr>
                <w:rFonts w:ascii="Arial" w:hAnsi="Arial" w:cs="Arial"/>
              </w:rPr>
              <w:t xml:space="preserve"> </w:t>
            </w:r>
            <w:proofErr w:type="gramStart"/>
            <w:r w:rsidRPr="00A44B18">
              <w:rPr>
                <w:rFonts w:ascii="Arial" w:hAnsi="Arial" w:cs="Arial"/>
              </w:rPr>
              <w:t>dahil</w:t>
            </w:r>
            <w:proofErr w:type="gramEnd"/>
            <w:r w:rsidR="00A356EE">
              <w:rPr>
                <w:rFonts w:ascii="Arial" w:hAnsi="Arial" w:cs="Arial"/>
              </w:rPr>
              <w:t xml:space="preserve"> edilmiştir.</w:t>
            </w:r>
            <w:r w:rsidR="00C27BC6">
              <w:rPr>
                <w:rFonts w:ascii="Arial" w:hAnsi="Arial" w:cs="Arial"/>
              </w:rPr>
              <w:t xml:space="preserve"> Y</w:t>
            </w:r>
            <w:r w:rsidRPr="00A44B18">
              <w:rPr>
                <w:rFonts w:ascii="Arial" w:hAnsi="Arial" w:cs="Arial"/>
              </w:rPr>
              <w:t xml:space="preserve">apılan toplantılarda toplantı tutanakları tutulmaktadır. Personelin talepleri toplanarak Birim amiri tarafından değerlendirilmektedir. Böylelikle personelde sürece </w:t>
            </w:r>
            <w:proofErr w:type="gramStart"/>
            <w:r w:rsidRPr="00A44B18">
              <w:rPr>
                <w:rFonts w:ascii="Arial" w:hAnsi="Arial" w:cs="Arial"/>
              </w:rPr>
              <w:t>dahil</w:t>
            </w:r>
            <w:proofErr w:type="gramEnd"/>
            <w:r w:rsidRPr="00A44B18">
              <w:rPr>
                <w:rFonts w:ascii="Arial" w:hAnsi="Arial" w:cs="Arial"/>
              </w:rPr>
              <w:t xml:space="preserve"> edilmektedir.</w:t>
            </w:r>
          </w:p>
          <w:p w14:paraId="04C2895C" w14:textId="4AB5EC18" w:rsidR="009C6B92" w:rsidRPr="00984D8B" w:rsidRDefault="009C6B92" w:rsidP="007F50E1">
            <w:pPr>
              <w:ind w:left="426"/>
              <w:jc w:val="both"/>
              <w:rPr>
                <w:rFonts w:ascii="Arial" w:hAnsi="Arial" w:cs="Arial"/>
              </w:rPr>
            </w:pPr>
          </w:p>
        </w:tc>
      </w:tr>
      <w:tr w:rsidR="00333CFB" w:rsidRPr="00984D8B" w14:paraId="374C0750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8323F30" w14:textId="6DA0F4BC" w:rsidR="0060508A" w:rsidRPr="00984D8B" w:rsidRDefault="0060508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05523A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05523A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AAF1191" w14:textId="6785A611" w:rsidR="0060508A" w:rsidRPr="00984D8B" w:rsidRDefault="0060508A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C530A7">
              <w:rPr>
                <w:rFonts w:ascii="Arial" w:hAnsi="Arial" w:cs="Arial"/>
                <w:bCs/>
                <w:i/>
                <w:iCs/>
              </w:rPr>
              <w:t xml:space="preserve"> </w:t>
            </w:r>
            <w:hyperlink r:id="rId11" w:history="1">
              <w:r w:rsidR="00C530A7" w:rsidRPr="00C530A7">
                <w:rPr>
                  <w:rStyle w:val="Kpr"/>
                  <w:rFonts w:ascii="Arial" w:hAnsi="Arial" w:cs="Arial"/>
                  <w:bCs/>
                  <w:i/>
                  <w:iCs/>
                </w:rPr>
                <w:t>Toplantı Tutanağı</w:t>
              </w:r>
            </w:hyperlink>
          </w:p>
          <w:p w14:paraId="469AAF83" w14:textId="70717F97" w:rsidR="00333CFB" w:rsidRPr="00984D8B" w:rsidRDefault="00333CFB" w:rsidP="007F50E1">
            <w:pPr>
              <w:ind w:left="426"/>
              <w:rPr>
                <w:rFonts w:ascii="Arial" w:hAnsi="Arial" w:cs="Arial"/>
                <w:color w:val="000000" w:themeColor="text1"/>
              </w:rPr>
            </w:pPr>
          </w:p>
        </w:tc>
      </w:tr>
      <w:tr w:rsidR="009C6B92" w:rsidRPr="00984D8B" w14:paraId="485841B3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30FBD647" w14:textId="453ADE65" w:rsidR="00B82F9B" w:rsidRPr="00984D8B" w:rsidRDefault="00E716A9" w:rsidP="007F50E1">
            <w:pPr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A.1.3. Kurumsal </w:t>
            </w:r>
            <w:r w:rsidR="0076138B" w:rsidRPr="00984D8B">
              <w:rPr>
                <w:rFonts w:ascii="Arial" w:hAnsi="Arial" w:cs="Arial"/>
                <w:b/>
                <w:bCs/>
                <w:color w:val="FFFFFF" w:themeColor="background1"/>
              </w:rPr>
              <w:t>dö</w:t>
            </w: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nüşüm </w:t>
            </w:r>
            <w:r w:rsidR="0076138B" w:rsidRPr="00984D8B">
              <w:rPr>
                <w:rFonts w:ascii="Arial" w:hAnsi="Arial" w:cs="Arial"/>
                <w:b/>
                <w:bCs/>
                <w:color w:val="FFFFFF" w:themeColor="background1"/>
              </w:rPr>
              <w:t>kapasitesi</w:t>
            </w:r>
          </w:p>
        </w:tc>
      </w:tr>
      <w:tr w:rsidR="00770A09" w:rsidRPr="00984D8B" w14:paraId="35E60682" w14:textId="77777777" w:rsidTr="00575E79">
        <w:tc>
          <w:tcPr>
            <w:tcW w:w="10027" w:type="dxa"/>
            <w:shd w:val="clear" w:color="auto" w:fill="auto"/>
            <w:vAlign w:val="center"/>
          </w:tcPr>
          <w:p w14:paraId="0F3FFD7A" w14:textId="77777777" w:rsidR="00765CB0" w:rsidRPr="00765CB0" w:rsidRDefault="00770A09" w:rsidP="009C6B92">
            <w:pPr>
              <w:pStyle w:val="ListeParagraf"/>
              <w:numPr>
                <w:ilvl w:val="0"/>
                <w:numId w:val="19"/>
              </w:numPr>
              <w:tabs>
                <w:tab w:val="left" w:pos="709"/>
              </w:tabs>
              <w:ind w:left="426" w:hanging="5"/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  <w:color w:val="FF0000"/>
              </w:rPr>
              <w:t>Birimin değişim yönetimi yaklaşımı</w:t>
            </w:r>
          </w:p>
          <w:p w14:paraId="151E7541" w14:textId="515E152F" w:rsidR="004849E1" w:rsidRPr="00765CB0" w:rsidRDefault="00765CB0" w:rsidP="00765CB0">
            <w:pPr>
              <w:tabs>
                <w:tab w:val="left" w:pos="709"/>
              </w:tabs>
              <w:jc w:val="both"/>
              <w:rPr>
                <w:rFonts w:ascii="Arial" w:hAnsi="Arial" w:cs="Arial"/>
              </w:rPr>
            </w:pPr>
            <w:r w:rsidRPr="00765CB0">
              <w:rPr>
                <w:rFonts w:ascii="Arial" w:hAnsi="Arial" w:cs="Arial"/>
              </w:rPr>
              <w:t xml:space="preserve"> Üniversitemiz Kalite Güvence Sistemi çalışmalarının birim içinde uygulanması için planlama yapılm</w:t>
            </w:r>
            <w:r>
              <w:rPr>
                <w:rFonts w:ascii="Arial" w:hAnsi="Arial" w:cs="Arial"/>
              </w:rPr>
              <w:t>ıştır. Misyon, Amaç ve Hedeflerimize yönelik şeffaf ve hesap verilebilirlik temelli, yeniliklere açık</w:t>
            </w:r>
            <w:r w:rsidRPr="00765CB0">
              <w:rPr>
                <w:rFonts w:ascii="Arial" w:hAnsi="Arial" w:cs="Arial"/>
              </w:rPr>
              <w:t xml:space="preserve"> planlama ve uygulamalar </w:t>
            </w:r>
            <w:r w:rsidR="00F32858">
              <w:rPr>
                <w:rFonts w:ascii="Arial" w:hAnsi="Arial" w:cs="Arial"/>
              </w:rPr>
              <w:t>yapılmaktadır.</w:t>
            </w:r>
          </w:p>
          <w:p w14:paraId="4C84EE91" w14:textId="77777777" w:rsidR="009C6B92" w:rsidRPr="00984D8B" w:rsidRDefault="009C6B92" w:rsidP="009C6B92">
            <w:pPr>
              <w:jc w:val="both"/>
              <w:rPr>
                <w:rFonts w:ascii="Arial" w:hAnsi="Arial" w:cs="Arial"/>
              </w:rPr>
            </w:pPr>
          </w:p>
          <w:p w14:paraId="77348BD9" w14:textId="584E0B8C" w:rsidR="009C6B92" w:rsidRPr="00984D8B" w:rsidRDefault="009C6B92" w:rsidP="009C6B92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92CE0" w:rsidRPr="00984D8B" w14:paraId="1744F70E" w14:textId="77777777" w:rsidTr="008D208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5D8564A" w14:textId="355088E8" w:rsidR="0060508A" w:rsidRPr="00984D8B" w:rsidRDefault="0060508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05523A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05523A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E14AFB1" w14:textId="6F8BC99E" w:rsidR="009C6B92" w:rsidRPr="00984D8B" w:rsidRDefault="0060508A" w:rsidP="00A44B18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662AE94C" w14:textId="33DA3485" w:rsidR="009C6B92" w:rsidRPr="00984D8B" w:rsidRDefault="009C6B92" w:rsidP="009C6B92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i/>
                <w:iCs/>
                <w:color w:val="000000" w:themeColor="text1"/>
              </w:rPr>
            </w:pPr>
          </w:p>
        </w:tc>
      </w:tr>
      <w:tr w:rsidR="009C6B92" w:rsidRPr="00984D8B" w14:paraId="75BDA4E3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5701A902" w14:textId="7E72A47A" w:rsidR="00B82F9B" w:rsidRPr="00984D8B" w:rsidRDefault="00E716A9" w:rsidP="007F50E1">
            <w:pPr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A.1.4. İç </w:t>
            </w:r>
            <w:r w:rsidR="0076138B" w:rsidRPr="00984D8B">
              <w:rPr>
                <w:rFonts w:ascii="Arial" w:hAnsi="Arial" w:cs="Arial"/>
                <w:b/>
                <w:bCs/>
                <w:color w:val="FFFFFF" w:themeColor="background1"/>
              </w:rPr>
              <w:t>kalite güvencesi mekanizmaları</w:t>
            </w:r>
          </w:p>
        </w:tc>
      </w:tr>
      <w:tr w:rsidR="000F607D" w:rsidRPr="00984D8B" w14:paraId="1D9F691E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D115027" w14:textId="1A2C62E9" w:rsidR="00333CFB" w:rsidRPr="00984D8B" w:rsidRDefault="00333CFB" w:rsidP="0005523A">
            <w:pPr>
              <w:pStyle w:val="ListeParagraf"/>
              <w:numPr>
                <w:ilvl w:val="0"/>
                <w:numId w:val="4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Birimin </w:t>
            </w:r>
            <w:r w:rsidR="00824013" w:rsidRPr="00984D8B">
              <w:rPr>
                <w:rFonts w:ascii="Arial" w:hAnsi="Arial" w:cs="Arial"/>
                <w:color w:val="FF0000"/>
              </w:rPr>
              <w:t>kalite güvence sistemi;</w:t>
            </w:r>
          </w:p>
          <w:p w14:paraId="00F3BF9A" w14:textId="371B538E" w:rsidR="00333CFB" w:rsidRDefault="00A44B18" w:rsidP="007F50E1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A44B18">
              <w:rPr>
                <w:rFonts w:ascii="Arial" w:hAnsi="Arial" w:cs="Arial"/>
              </w:rPr>
              <w:t>2022 yılı içeri</w:t>
            </w:r>
            <w:r w:rsidR="00E62FA6">
              <w:rPr>
                <w:rFonts w:ascii="Arial" w:hAnsi="Arial" w:cs="Arial"/>
              </w:rPr>
              <w:t>sinde</w:t>
            </w:r>
            <w:r w:rsidRPr="00A44B18">
              <w:rPr>
                <w:rFonts w:ascii="Arial" w:hAnsi="Arial" w:cs="Arial"/>
              </w:rPr>
              <w:t xml:space="preserve"> hazırlanmış olan Misyon/Vizyon, İş akış süreçleri, görev tanımları web sayfasında yayınlanmıştır</w:t>
            </w:r>
            <w:r w:rsidR="00500472">
              <w:rPr>
                <w:rFonts w:ascii="Arial" w:hAnsi="Arial" w:cs="Arial"/>
              </w:rPr>
              <w:t>.</w:t>
            </w:r>
          </w:p>
          <w:p w14:paraId="6D295DFB" w14:textId="77777777" w:rsidR="00700612" w:rsidRPr="00984D8B" w:rsidRDefault="00700612" w:rsidP="007F50E1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6D3113FB" w14:textId="77777777" w:rsidR="009C6B92" w:rsidRPr="00984D8B" w:rsidRDefault="009C6B92" w:rsidP="007F50E1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3E0F27D4" w14:textId="5BDCD9C8" w:rsidR="00333CFB" w:rsidRPr="00984D8B" w:rsidRDefault="00333CFB" w:rsidP="0005523A">
            <w:pPr>
              <w:pStyle w:val="ListeParagraf"/>
              <w:numPr>
                <w:ilvl w:val="0"/>
                <w:numId w:val="4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lastRenderedPageBreak/>
              <w:t xml:space="preserve">Takvimsiz </w:t>
            </w:r>
            <w:r w:rsidR="00824013" w:rsidRPr="00984D8B">
              <w:rPr>
                <w:rFonts w:ascii="Arial" w:hAnsi="Arial" w:cs="Arial"/>
                <w:color w:val="FF0000"/>
              </w:rPr>
              <w:t>süreçler</w:t>
            </w:r>
          </w:p>
          <w:p w14:paraId="6677CAC0" w14:textId="0C1AB8CE" w:rsidR="00333CFB" w:rsidRPr="00984D8B" w:rsidRDefault="00A44B18" w:rsidP="007F50E1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A44B18">
              <w:rPr>
                <w:rFonts w:ascii="Arial" w:hAnsi="Arial" w:cs="Arial"/>
              </w:rPr>
              <w:t>Takvimsiz bir süreç bulunmamaktadır.</w:t>
            </w:r>
          </w:p>
          <w:p w14:paraId="2AA5153C" w14:textId="77777777" w:rsidR="009C6B92" w:rsidRPr="00984D8B" w:rsidRDefault="009C6B92" w:rsidP="007F50E1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7376E0A5" w14:textId="3A497788" w:rsidR="003A36B1" w:rsidRPr="00984D8B" w:rsidRDefault="003A36B1" w:rsidP="007F50E1">
            <w:pPr>
              <w:pStyle w:val="ListeParagraf"/>
              <w:numPr>
                <w:ilvl w:val="0"/>
                <w:numId w:val="4"/>
              </w:numPr>
              <w:ind w:left="714" w:hanging="357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Kalite </w:t>
            </w:r>
            <w:r w:rsidR="00824013" w:rsidRPr="00984D8B">
              <w:rPr>
                <w:rFonts w:ascii="Arial" w:hAnsi="Arial" w:cs="Arial"/>
                <w:color w:val="FF0000"/>
              </w:rPr>
              <w:t>rehberi</w:t>
            </w:r>
          </w:p>
          <w:p w14:paraId="051E1BE3" w14:textId="5E4D1405" w:rsidR="000F607D" w:rsidRPr="00A44B18" w:rsidRDefault="00A44B18" w:rsidP="007F50E1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A44B18">
              <w:rPr>
                <w:rFonts w:ascii="Arial" w:hAnsi="Arial" w:cs="Arial"/>
              </w:rPr>
              <w:t>Üniversite kalite rehberi kullanılmaktadır</w:t>
            </w:r>
          </w:p>
          <w:p w14:paraId="471F7A30" w14:textId="0CDE6C96" w:rsidR="009C6B92" w:rsidRPr="00984D8B" w:rsidRDefault="009C6B92" w:rsidP="007F50E1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33CFB" w:rsidRPr="00984D8B" w14:paraId="6F69C999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5C01BC47" w14:textId="0CB27574" w:rsidR="0060508A" w:rsidRPr="00984D8B" w:rsidRDefault="0060508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lastRenderedPageBreak/>
              <w:t xml:space="preserve">Kanıt </w:t>
            </w:r>
            <w:r w:rsidR="0005523A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05523A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9A0E02F" w14:textId="06450C7F" w:rsidR="0060508A" w:rsidRDefault="0060508A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0D7B40">
              <w:rPr>
                <w:rFonts w:ascii="Arial" w:hAnsi="Arial" w:cs="Arial"/>
                <w:bCs/>
                <w:i/>
                <w:iCs/>
              </w:rPr>
              <w:t xml:space="preserve"> </w:t>
            </w:r>
            <w:hyperlink r:id="rId12" w:history="1">
              <w:r w:rsidR="000D7B40" w:rsidRPr="00A20355">
                <w:rPr>
                  <w:rStyle w:val="Kpr"/>
                  <w:rFonts w:ascii="Arial" w:hAnsi="Arial" w:cs="Arial"/>
                  <w:bCs/>
                  <w:i/>
                  <w:iCs/>
                </w:rPr>
                <w:t>Misyon –Vizyon</w:t>
              </w:r>
            </w:hyperlink>
          </w:p>
          <w:p w14:paraId="3572E4C3" w14:textId="058C53A2" w:rsidR="000D7B40" w:rsidRDefault="000D7B40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2. </w:t>
            </w:r>
            <w:hyperlink r:id="rId13" w:history="1">
              <w:r w:rsidRPr="00A20355">
                <w:rPr>
                  <w:rStyle w:val="Kpr"/>
                  <w:rFonts w:ascii="Arial" w:hAnsi="Arial" w:cs="Arial"/>
                  <w:bCs/>
                  <w:i/>
                  <w:iCs/>
                </w:rPr>
                <w:t>İş akış Şeması</w:t>
              </w:r>
            </w:hyperlink>
          </w:p>
          <w:p w14:paraId="17A09BAF" w14:textId="1FEE9B55" w:rsidR="000D7B40" w:rsidRDefault="000D7B40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3.</w:t>
            </w:r>
            <w:r w:rsidR="004E4EC1">
              <w:rPr>
                <w:rFonts w:ascii="Arial" w:hAnsi="Arial" w:cs="Arial"/>
                <w:bCs/>
                <w:i/>
                <w:iCs/>
              </w:rPr>
              <w:t>Kalite Rehberi</w:t>
            </w:r>
          </w:p>
          <w:p w14:paraId="4CECA1DB" w14:textId="5EBDD628" w:rsidR="004E4EC1" w:rsidRPr="00984D8B" w:rsidRDefault="004E4EC1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4. KTUN Kalite Yönergesi</w:t>
            </w:r>
          </w:p>
          <w:p w14:paraId="593C0A73" w14:textId="5B9DDD77" w:rsidR="003A36B1" w:rsidRPr="00984D8B" w:rsidRDefault="003A36B1" w:rsidP="007F50E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C6B92" w:rsidRPr="00984D8B" w14:paraId="4E790EAE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2B03DE6F" w14:textId="0D66AE23" w:rsidR="00B82F9B" w:rsidRPr="00984D8B" w:rsidRDefault="00E716A9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A.1.</w:t>
            </w:r>
            <w:r w:rsidR="00B82F9B" w:rsidRPr="00984D8B">
              <w:rPr>
                <w:rFonts w:ascii="Arial" w:hAnsi="Arial" w:cs="Arial"/>
                <w:b/>
                <w:bCs/>
                <w:color w:val="FFFFFF" w:themeColor="background1"/>
              </w:rPr>
              <w:t>5</w:t>
            </w: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. Kamuoyunu </w:t>
            </w:r>
            <w:r w:rsidR="0076138B" w:rsidRPr="00984D8B">
              <w:rPr>
                <w:rFonts w:ascii="Arial" w:hAnsi="Arial" w:cs="Arial"/>
                <w:b/>
                <w:bCs/>
                <w:color w:val="FFFFFF" w:themeColor="background1"/>
              </w:rPr>
              <w:t>bilgilendirme ve hesap verebilirlik</w:t>
            </w:r>
          </w:p>
        </w:tc>
      </w:tr>
      <w:tr w:rsidR="00E05942" w:rsidRPr="00984D8B" w14:paraId="05D151B3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EB007D5" w14:textId="1F118D1E" w:rsidR="00E05942" w:rsidRPr="00984D8B" w:rsidRDefault="00E05942" w:rsidP="0005523A">
            <w:pPr>
              <w:pStyle w:val="Default"/>
              <w:numPr>
                <w:ilvl w:val="0"/>
                <w:numId w:val="14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Güncel veriler</w:t>
            </w:r>
          </w:p>
          <w:p w14:paraId="72296951" w14:textId="729B8005" w:rsidR="00E05942" w:rsidRPr="00984D8B" w:rsidRDefault="00F659D7" w:rsidP="007F50E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Müdürlüğümüze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ait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iş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ve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proofErr w:type="gram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işlemler,diğer</w:t>
            </w:r>
            <w:proofErr w:type="spellEnd"/>
            <w:proofErr w:type="gram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faaliyetler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ile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ilgili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güncel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mevzuatlar</w:t>
            </w:r>
            <w:proofErr w:type="spellEnd"/>
            <w:r w:rsidR="00ED7A8B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7A8B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ile</w:t>
            </w:r>
            <w:proofErr w:type="spellEnd"/>
            <w:r w:rsidR="00ED7A8B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7A8B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fiyat</w:t>
            </w:r>
            <w:proofErr w:type="spellEnd"/>
            <w:r w:rsidR="00ED7A8B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listeleri</w:t>
            </w:r>
            <w:bookmarkStart w:id="1" w:name="_GoBack"/>
            <w:bookmarkEnd w:id="1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birim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web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sayfasından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paylaşılmaktadır</w:t>
            </w:r>
            <w:proofErr w:type="spellEnd"/>
            <w:r w:rsidR="00E54376" w:rsidRPr="00E54376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.</w:t>
            </w:r>
          </w:p>
          <w:p w14:paraId="0ED867C4" w14:textId="77777777" w:rsidR="009C6B92" w:rsidRPr="00984D8B" w:rsidRDefault="009C6B92" w:rsidP="007F50E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9BA3AD8" w14:textId="0D1808CD" w:rsidR="00E05942" w:rsidRPr="00984D8B" w:rsidRDefault="00E05942" w:rsidP="0005523A">
            <w:pPr>
              <w:pStyle w:val="Default"/>
              <w:numPr>
                <w:ilvl w:val="0"/>
                <w:numId w:val="14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Hesap verebilirlik</w:t>
            </w:r>
          </w:p>
          <w:p w14:paraId="39D65E8B" w14:textId="7B30ABB4" w:rsidR="00500472" w:rsidRDefault="00500472" w:rsidP="0050047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Müdürlüğümüz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2547 </w:t>
            </w:r>
            <w:proofErr w:type="spellStart"/>
            <w:r>
              <w:rPr>
                <w:rFonts w:ascii="Arial" w:hAnsi="Arial" w:cs="Arial"/>
                <w:lang w:val="en-US"/>
              </w:rPr>
              <w:t>Sayılı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Kanunun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58. </w:t>
            </w:r>
            <w:proofErr w:type="spellStart"/>
            <w:r>
              <w:rPr>
                <w:rFonts w:ascii="Arial" w:hAnsi="Arial" w:cs="Arial"/>
                <w:lang w:val="en-US"/>
              </w:rPr>
              <w:t>Maddesine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istinaden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faaliyetlerini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yürütmekte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olup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8D622D">
              <w:rPr>
                <w:rFonts w:ascii="Arial" w:hAnsi="Arial" w:cs="Arial"/>
                <w:lang w:val="en-US"/>
              </w:rPr>
              <w:t xml:space="preserve">5018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Sayılı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Kamu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Mali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Yönetimi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Kontrol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Kanununa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bu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kanuna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dayanılarak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hazırlanan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Döner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Sermayeli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İşletmeler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Bütçe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Muhasebe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Yönetmeliği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çerçevesinde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yürütülmektedir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İlgili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mevzuatlar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>
              <w:rPr>
                <w:rFonts w:ascii="Arial" w:hAnsi="Arial" w:cs="Arial"/>
                <w:lang w:val="en-US"/>
              </w:rPr>
              <w:t>sayfamızda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yayınlanmıştır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  <w:p w14:paraId="6E165405" w14:textId="77777777" w:rsidR="0060508A" w:rsidRPr="00984D8B" w:rsidRDefault="0060508A" w:rsidP="009C6B9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433C3446" w14:textId="77777777" w:rsidR="00E05942" w:rsidRPr="00984D8B" w:rsidRDefault="00E05942" w:rsidP="0005523A">
            <w:pPr>
              <w:pStyle w:val="Default"/>
              <w:numPr>
                <w:ilvl w:val="0"/>
                <w:numId w:val="14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Verimlilik</w:t>
            </w:r>
          </w:p>
          <w:p w14:paraId="48D01562" w14:textId="13C6F8D6" w:rsidR="009C6B92" w:rsidRDefault="008D622D" w:rsidP="007F50E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Kalite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güvence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sistemi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kapsamında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paydaşlarla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iletişimi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artırarak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koordinasyonun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güçlendirilmesine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yönelik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çalışmalar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devam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etmektedir</w:t>
            </w:r>
            <w:proofErr w:type="spellEnd"/>
            <w:r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14:paraId="6DEE812D" w14:textId="77777777" w:rsidR="008D622D" w:rsidRPr="00984D8B" w:rsidRDefault="008D622D" w:rsidP="007F50E1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57B62EA3" w14:textId="7BA7B237" w:rsidR="00E05942" w:rsidRPr="00984D8B" w:rsidRDefault="00E05942" w:rsidP="0005523A">
            <w:pPr>
              <w:pStyle w:val="ListeParagraf"/>
              <w:widowControl w:val="0"/>
              <w:numPr>
                <w:ilvl w:val="0"/>
                <w:numId w:val="14"/>
              </w:numPr>
              <w:ind w:left="426" w:firstLine="0"/>
              <w:contextualSpacing w:val="0"/>
              <w:jc w:val="both"/>
              <w:rPr>
                <w:rFonts w:ascii="Arial" w:eastAsia="Times New Roman" w:hAnsi="Arial" w:cs="Arial"/>
                <w:bCs/>
                <w:color w:val="FF0000"/>
                <w:lang w:eastAsia="tr-TR"/>
              </w:rPr>
            </w:pPr>
            <w:r w:rsidRPr="00984D8B">
              <w:rPr>
                <w:rFonts w:ascii="Arial" w:eastAsia="Times New Roman" w:hAnsi="Arial" w:cs="Arial"/>
                <w:bCs/>
                <w:color w:val="FF0000"/>
                <w:lang w:eastAsia="tr-TR"/>
              </w:rPr>
              <w:t xml:space="preserve">Geri </w:t>
            </w:r>
            <w:r w:rsidR="000A3FFB" w:rsidRPr="00984D8B">
              <w:rPr>
                <w:rFonts w:ascii="Arial" w:eastAsia="Times New Roman" w:hAnsi="Arial" w:cs="Arial"/>
                <w:bCs/>
                <w:color w:val="FF0000"/>
                <w:lang w:eastAsia="tr-TR"/>
              </w:rPr>
              <w:t>bildirim</w:t>
            </w:r>
          </w:p>
          <w:p w14:paraId="71D13BD2" w14:textId="3AD3B4C7" w:rsidR="00E05942" w:rsidRPr="00E54376" w:rsidRDefault="00E54376" w:rsidP="007F50E1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İ</w:t>
            </w:r>
            <w:r w:rsidRPr="00E54376">
              <w:rPr>
                <w:rFonts w:ascii="Arial" w:hAnsi="Arial" w:cs="Arial"/>
                <w:bCs/>
                <w:lang w:val="en-US"/>
              </w:rPr>
              <w:t>ç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ve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dış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paydaşların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geri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bildirimleri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bu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raporlama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dönemi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için</w:t>
            </w:r>
            <w:proofErr w:type="spellEnd"/>
            <w:r w:rsidRPr="00E54376">
              <w:rPr>
                <w:rFonts w:ascii="Arial" w:hAnsi="Arial" w:cs="Arial"/>
                <w:bCs/>
                <w:lang w:val="en-US"/>
              </w:rPr>
              <w:t xml:space="preserve"> </w:t>
            </w:r>
            <w:proofErr w:type="spellStart"/>
            <w:r w:rsidRPr="00E54376">
              <w:rPr>
                <w:rFonts w:ascii="Arial" w:hAnsi="Arial" w:cs="Arial"/>
                <w:bCs/>
                <w:lang w:val="en-US"/>
              </w:rPr>
              <w:t>alınamamıştır</w:t>
            </w:r>
            <w:proofErr w:type="spellEnd"/>
          </w:p>
          <w:p w14:paraId="78D7B1EA" w14:textId="532B4280" w:rsidR="009C6B92" w:rsidRPr="00984D8B" w:rsidRDefault="009C6B92" w:rsidP="007F50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E05942" w:rsidRPr="00984D8B" w14:paraId="4C043BEE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30D73E34" w14:textId="77777777" w:rsidR="0060508A" w:rsidRPr="00984D8B" w:rsidRDefault="0060508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Kanıt Listesi (Kanıt olarak sunulacak belge adı veya linkini listeleyiniz)</w:t>
            </w:r>
          </w:p>
          <w:p w14:paraId="4C7A13BA" w14:textId="31367077" w:rsidR="0060508A" w:rsidRPr="00984D8B" w:rsidRDefault="0060508A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4E4EC1">
              <w:rPr>
                <w:rFonts w:ascii="Arial" w:hAnsi="Arial" w:cs="Arial"/>
                <w:bCs/>
                <w:i/>
                <w:iCs/>
              </w:rPr>
              <w:t xml:space="preserve"> </w:t>
            </w:r>
            <w:hyperlink r:id="rId14" w:history="1">
              <w:r w:rsidR="004E4EC1" w:rsidRPr="00060A90">
                <w:rPr>
                  <w:rStyle w:val="Kpr"/>
                  <w:rFonts w:ascii="Arial" w:hAnsi="Arial" w:cs="Arial"/>
                  <w:bCs/>
                  <w:i/>
                  <w:iCs/>
                </w:rPr>
                <w:t>İş Akış Süreçleri</w:t>
              </w:r>
            </w:hyperlink>
          </w:p>
          <w:p w14:paraId="02F0E4B9" w14:textId="77777777" w:rsidR="009C6B92" w:rsidRPr="00984D8B" w:rsidRDefault="009C6B92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75A81395" w14:textId="3DA2FD2B" w:rsidR="00E05942" w:rsidRPr="00984D8B" w:rsidRDefault="00E05942" w:rsidP="007F50E1">
            <w:pPr>
              <w:pStyle w:val="Default"/>
              <w:tabs>
                <w:tab w:val="left" w:pos="317"/>
              </w:tabs>
              <w:ind w:left="33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77E54" w:rsidRPr="00984D8B" w14:paraId="08494AE2" w14:textId="77777777" w:rsidTr="007F50E1">
        <w:trPr>
          <w:trHeight w:val="510"/>
        </w:trPr>
        <w:tc>
          <w:tcPr>
            <w:tcW w:w="10027" w:type="dxa"/>
            <w:shd w:val="clear" w:color="auto" w:fill="9C2F20"/>
            <w:vAlign w:val="center"/>
          </w:tcPr>
          <w:p w14:paraId="1D6A0B89" w14:textId="57C3E73F" w:rsidR="00777E54" w:rsidRPr="00984D8B" w:rsidRDefault="00777E54" w:rsidP="007F50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A.2. Misyon ve Stratejik Amaçlar</w:t>
            </w:r>
          </w:p>
        </w:tc>
      </w:tr>
      <w:tr w:rsidR="0005523A" w:rsidRPr="0005523A" w14:paraId="25795601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73B9442D" w14:textId="414A9051" w:rsidR="00B72D8C" w:rsidRPr="0005523A" w:rsidRDefault="00777E54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05523A">
              <w:rPr>
                <w:rFonts w:ascii="Arial" w:hAnsi="Arial" w:cs="Arial"/>
                <w:b/>
                <w:bCs/>
                <w:color w:val="FFFFFF" w:themeColor="background1"/>
              </w:rPr>
              <w:t>A.</w:t>
            </w:r>
            <w:r w:rsidR="00224438" w:rsidRPr="0005523A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05523A">
              <w:rPr>
                <w:rFonts w:ascii="Arial" w:hAnsi="Arial" w:cs="Arial"/>
                <w:b/>
                <w:bCs/>
                <w:color w:val="FFFFFF" w:themeColor="background1"/>
              </w:rPr>
              <w:t xml:space="preserve">.1. </w:t>
            </w:r>
            <w:r w:rsidR="00224438" w:rsidRPr="0005523A">
              <w:rPr>
                <w:rFonts w:ascii="Arial" w:hAnsi="Arial" w:cs="Arial"/>
                <w:b/>
                <w:bCs/>
                <w:color w:val="FFFFFF" w:themeColor="background1"/>
              </w:rPr>
              <w:t xml:space="preserve">Misyon, </w:t>
            </w:r>
            <w:proofErr w:type="gramStart"/>
            <w:r w:rsidR="00224438" w:rsidRPr="0005523A">
              <w:rPr>
                <w:rFonts w:ascii="Arial" w:hAnsi="Arial" w:cs="Arial"/>
                <w:b/>
                <w:bCs/>
                <w:color w:val="FFFFFF" w:themeColor="background1"/>
              </w:rPr>
              <w:t>vizyon</w:t>
            </w:r>
            <w:proofErr w:type="gramEnd"/>
            <w:r w:rsidR="00224438" w:rsidRPr="0005523A">
              <w:rPr>
                <w:rFonts w:ascii="Arial" w:hAnsi="Arial" w:cs="Arial"/>
                <w:b/>
                <w:bCs/>
                <w:color w:val="FFFFFF" w:themeColor="background1"/>
              </w:rPr>
              <w:t xml:space="preserve"> ve politikalar</w:t>
            </w:r>
          </w:p>
        </w:tc>
      </w:tr>
      <w:tr w:rsidR="00E12841" w:rsidRPr="00984D8B" w14:paraId="436E6571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46BB7C2B" w14:textId="118B4769" w:rsidR="00D2268E" w:rsidRPr="00984D8B" w:rsidRDefault="00D2268E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Birimin </w:t>
            </w:r>
            <w:r w:rsidR="003926DB" w:rsidRPr="00984D8B">
              <w:rPr>
                <w:rFonts w:ascii="Arial" w:hAnsi="Arial" w:cs="Arial"/>
                <w:color w:val="FF0000"/>
              </w:rPr>
              <w:t xml:space="preserve">kurumsal tarihçesi </w:t>
            </w:r>
          </w:p>
          <w:p w14:paraId="273F53B9" w14:textId="797F9E19" w:rsidR="0060508A" w:rsidRPr="00984D8B" w:rsidRDefault="008D622D" w:rsidP="009C6B92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8D622D">
              <w:rPr>
                <w:rFonts w:ascii="Arial" w:hAnsi="Arial" w:cs="Arial"/>
                <w:lang w:val="en-US"/>
              </w:rPr>
              <w:t xml:space="preserve">Konya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Teknik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Üniversitesi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; 18.05.2018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tarih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30425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sayılı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Resmi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Gazete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’de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yayımlanmış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olan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7141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sayılı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kanunun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yedinci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maddesiyle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2809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sayılı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kanuna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eklenen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Ek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Madde-179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ile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yeni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bir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üniversite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olarak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kurulmuştur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val="en-US"/>
              </w:rPr>
              <w:t>Müdürlüğümüz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ise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02.01.2020 </w:t>
            </w:r>
            <w:proofErr w:type="spellStart"/>
            <w:r>
              <w:rPr>
                <w:rFonts w:ascii="Arial" w:hAnsi="Arial" w:cs="Arial"/>
                <w:lang w:val="en-US"/>
              </w:rPr>
              <w:t>tarihinde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faaliyetlerine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başlamıştır</w:t>
            </w:r>
            <w:proofErr w:type="spellEnd"/>
          </w:p>
          <w:p w14:paraId="6F208900" w14:textId="77777777" w:rsidR="009C6B92" w:rsidRPr="00984D8B" w:rsidRDefault="009C6B92" w:rsidP="009C6B92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47C9471B" w14:textId="437BAC1C" w:rsidR="00D2268E" w:rsidRPr="00984D8B" w:rsidRDefault="00D2268E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Birime </w:t>
            </w:r>
            <w:r w:rsidR="003926DB" w:rsidRPr="00984D8B">
              <w:rPr>
                <w:rFonts w:ascii="Arial" w:hAnsi="Arial" w:cs="Arial"/>
                <w:color w:val="FF0000"/>
              </w:rPr>
              <w:t xml:space="preserve">ilişkin bilgiler </w:t>
            </w:r>
          </w:p>
          <w:p w14:paraId="161F8CA3" w14:textId="70180F72" w:rsidR="0060508A" w:rsidRPr="00984D8B" w:rsidRDefault="008D622D" w:rsidP="009C6B92">
            <w:pPr>
              <w:rPr>
                <w:rFonts w:ascii="Arial" w:hAnsi="Arial" w:cs="Arial"/>
              </w:rPr>
            </w:pPr>
            <w:proofErr w:type="spellStart"/>
            <w:r w:rsidRPr="008D622D">
              <w:rPr>
                <w:rFonts w:ascii="Arial" w:hAnsi="Arial" w:cs="Arial"/>
                <w:lang w:val="en-US"/>
              </w:rPr>
              <w:t>Birimimize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ilişkin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bilgiler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sayfamızda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yayınlanmıştır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>.</w:t>
            </w:r>
          </w:p>
          <w:p w14:paraId="56E415B6" w14:textId="77777777" w:rsidR="009C6B92" w:rsidRPr="00984D8B" w:rsidRDefault="009C6B92" w:rsidP="009C6B92">
            <w:pPr>
              <w:rPr>
                <w:rFonts w:ascii="Arial" w:hAnsi="Arial" w:cs="Arial"/>
              </w:rPr>
            </w:pPr>
          </w:p>
          <w:p w14:paraId="61D1A0F1" w14:textId="01D8D5C4" w:rsidR="00D2268E" w:rsidRPr="00984D8B" w:rsidRDefault="00D2268E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Mevzuat </w:t>
            </w:r>
            <w:r w:rsidR="003926DB" w:rsidRPr="00984D8B">
              <w:rPr>
                <w:rFonts w:ascii="Arial" w:hAnsi="Arial" w:cs="Arial"/>
                <w:color w:val="FF0000"/>
              </w:rPr>
              <w:t>analizi</w:t>
            </w:r>
          </w:p>
          <w:p w14:paraId="3203E077" w14:textId="4DA5BE30" w:rsidR="00D2268E" w:rsidRPr="00984D8B" w:rsidRDefault="008D622D" w:rsidP="009C6B92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Birim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içerisinde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kullanılan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mevzuatlar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birim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sayfasında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yayınlanmıştır</w:t>
            </w:r>
            <w:proofErr w:type="spellEnd"/>
          </w:p>
          <w:p w14:paraId="451D6038" w14:textId="77777777" w:rsidR="009C6B92" w:rsidRPr="00984D8B" w:rsidRDefault="009C6B92" w:rsidP="009C6B92">
            <w:pPr>
              <w:jc w:val="both"/>
              <w:rPr>
                <w:rFonts w:ascii="Arial" w:hAnsi="Arial" w:cs="Arial"/>
              </w:rPr>
            </w:pPr>
          </w:p>
          <w:p w14:paraId="44047DF0" w14:textId="672D85CB" w:rsidR="00D2268E" w:rsidRPr="00984D8B" w:rsidRDefault="00D2268E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Paydaşlar</w:t>
            </w:r>
          </w:p>
          <w:p w14:paraId="3F414794" w14:textId="0012C42F" w:rsidR="007C150F" w:rsidRPr="00984D8B" w:rsidRDefault="008D622D" w:rsidP="009C6B92">
            <w:pPr>
              <w:rPr>
                <w:rFonts w:ascii="Arial" w:hAnsi="Arial" w:cs="Arial"/>
              </w:rPr>
            </w:pPr>
            <w:proofErr w:type="spellStart"/>
            <w:r w:rsidRPr="008D622D">
              <w:rPr>
                <w:rFonts w:ascii="Arial" w:hAnsi="Arial" w:cs="Arial"/>
                <w:lang w:val="en-US"/>
              </w:rPr>
              <w:t>Birim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iç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dış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paydaşları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belirlenmiş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olup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birim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web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sayfasında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yayınlanmıştır</w:t>
            </w:r>
            <w:proofErr w:type="spellEnd"/>
          </w:p>
          <w:p w14:paraId="67B2D04C" w14:textId="77777777" w:rsidR="009C6B92" w:rsidRPr="00984D8B" w:rsidRDefault="009C6B92" w:rsidP="009C6B92">
            <w:pPr>
              <w:rPr>
                <w:rFonts w:ascii="Arial" w:hAnsi="Arial" w:cs="Arial"/>
              </w:rPr>
            </w:pPr>
          </w:p>
          <w:p w14:paraId="17EFB275" w14:textId="61C02244" w:rsidR="00D2268E" w:rsidRPr="00984D8B" w:rsidRDefault="00D2268E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 </w:t>
            </w:r>
            <w:r w:rsidR="003926DB" w:rsidRPr="00984D8B">
              <w:rPr>
                <w:rFonts w:ascii="Arial" w:hAnsi="Arial" w:cs="Arial"/>
                <w:color w:val="FF0000"/>
              </w:rPr>
              <w:t xml:space="preserve">iç analizi </w:t>
            </w:r>
          </w:p>
          <w:p w14:paraId="2F505CBE" w14:textId="12FC35A7" w:rsidR="008D622D" w:rsidRDefault="008D622D" w:rsidP="009C6B92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Müdürlüğümüz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r w:rsidR="00E62FA6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 xml:space="preserve">547 </w:t>
            </w:r>
            <w:proofErr w:type="spellStart"/>
            <w:r>
              <w:rPr>
                <w:rFonts w:ascii="Arial" w:hAnsi="Arial" w:cs="Arial"/>
                <w:lang w:val="en-US"/>
              </w:rPr>
              <w:t>Sayılı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Kanunun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58. </w:t>
            </w:r>
            <w:proofErr w:type="spellStart"/>
            <w:r>
              <w:rPr>
                <w:rFonts w:ascii="Arial" w:hAnsi="Arial" w:cs="Arial"/>
                <w:lang w:val="en-US"/>
              </w:rPr>
              <w:t>Maddesine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istinaden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faaliyetlerini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yürütmekte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olup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r w:rsidRPr="008D622D">
              <w:rPr>
                <w:rFonts w:ascii="Arial" w:hAnsi="Arial" w:cs="Arial"/>
                <w:lang w:val="en-US"/>
              </w:rPr>
              <w:t xml:space="preserve">5018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Sayılı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Kamu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Mali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Yönetimi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622D">
              <w:rPr>
                <w:rFonts w:ascii="Arial" w:hAnsi="Arial" w:cs="Arial"/>
                <w:lang w:val="en-US"/>
              </w:rPr>
              <w:t>Kontrol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Kanununa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ve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bu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kanuna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dayanılarak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hazırlanan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Döner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Sermayeli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İşletmeler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Bütçe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ve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Muhasebe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Yönetmeliği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çerçevesinde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24D55">
              <w:rPr>
                <w:rFonts w:ascii="Arial" w:hAnsi="Arial" w:cs="Arial"/>
                <w:lang w:val="en-US"/>
              </w:rPr>
              <w:t>yürütülmektedir</w:t>
            </w:r>
            <w:proofErr w:type="spellEnd"/>
            <w:r w:rsidR="00324D55">
              <w:rPr>
                <w:rFonts w:ascii="Arial" w:hAnsi="Arial" w:cs="Arial"/>
                <w:lang w:val="en-US"/>
              </w:rPr>
              <w:t>.</w:t>
            </w:r>
          </w:p>
          <w:p w14:paraId="1915522E" w14:textId="77777777" w:rsidR="008D622D" w:rsidRDefault="008D622D" w:rsidP="009C6B92">
            <w:pPr>
              <w:rPr>
                <w:rFonts w:ascii="Arial" w:hAnsi="Arial" w:cs="Arial"/>
                <w:lang w:val="en-US"/>
              </w:rPr>
            </w:pPr>
            <w:r w:rsidRPr="008D622D">
              <w:rPr>
                <w:rFonts w:ascii="Arial" w:hAnsi="Arial" w:cs="Arial"/>
                <w:lang w:val="en-US"/>
              </w:rPr>
              <w:sym w:font="Symbol" w:char="F0B7"/>
            </w:r>
            <w:r w:rsidRPr="008D622D">
              <w:rPr>
                <w:rFonts w:ascii="Arial" w:hAnsi="Arial" w:cs="Arial"/>
                <w:lang w:val="en-US"/>
              </w:rPr>
              <w:t xml:space="preserve"> Satın alma </w:t>
            </w:r>
          </w:p>
          <w:p w14:paraId="22B86AD9" w14:textId="2881FB54" w:rsidR="008D622D" w:rsidRDefault="008D622D" w:rsidP="009C6B92">
            <w:pPr>
              <w:rPr>
                <w:rFonts w:ascii="Arial" w:hAnsi="Arial" w:cs="Arial"/>
                <w:lang w:val="en-US"/>
              </w:rPr>
            </w:pPr>
            <w:r w:rsidRPr="008D622D">
              <w:rPr>
                <w:rFonts w:ascii="Arial" w:hAnsi="Arial" w:cs="Arial"/>
                <w:lang w:val="en-US"/>
              </w:rPr>
              <w:sym w:font="Symbol" w:char="F0B7"/>
            </w:r>
            <w:r w:rsidR="00E62FA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62FA6">
              <w:rPr>
                <w:rFonts w:ascii="Arial" w:hAnsi="Arial" w:cs="Arial"/>
                <w:lang w:val="en-US"/>
              </w:rPr>
              <w:t>Vergi</w:t>
            </w:r>
            <w:proofErr w:type="spellEnd"/>
            <w:r w:rsidRPr="008D622D">
              <w:rPr>
                <w:rFonts w:ascii="Arial" w:hAnsi="Arial" w:cs="Arial"/>
                <w:lang w:val="en-US"/>
              </w:rPr>
              <w:t xml:space="preserve"> </w:t>
            </w:r>
          </w:p>
          <w:p w14:paraId="58C2208A" w14:textId="77777777" w:rsidR="00E62FA6" w:rsidRDefault="008D622D" w:rsidP="009C6B92">
            <w:pPr>
              <w:rPr>
                <w:rFonts w:ascii="Arial" w:hAnsi="Arial" w:cs="Arial"/>
                <w:lang w:val="en-US"/>
              </w:rPr>
            </w:pPr>
            <w:r w:rsidRPr="008D622D">
              <w:rPr>
                <w:rFonts w:ascii="Arial" w:hAnsi="Arial" w:cs="Arial"/>
                <w:lang w:val="en-US"/>
              </w:rPr>
              <w:sym w:font="Symbol" w:char="F0B7"/>
            </w:r>
            <w:r w:rsidR="00E62FA6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E62FA6">
              <w:rPr>
                <w:rFonts w:ascii="Arial" w:hAnsi="Arial" w:cs="Arial"/>
                <w:lang w:val="en-US"/>
              </w:rPr>
              <w:t>Taşınır</w:t>
            </w:r>
            <w:proofErr w:type="spellEnd"/>
          </w:p>
          <w:p w14:paraId="353DC661" w14:textId="77777777" w:rsidR="00E62FA6" w:rsidRDefault="00E62FA6" w:rsidP="009C6B92">
            <w:pPr>
              <w:rPr>
                <w:rFonts w:ascii="Arial" w:hAnsi="Arial" w:cs="Arial"/>
                <w:lang w:val="en-US"/>
              </w:rPr>
            </w:pPr>
            <w:r w:rsidRPr="008D622D">
              <w:rPr>
                <w:rFonts w:ascii="Arial" w:hAnsi="Arial" w:cs="Arial"/>
                <w:lang w:val="en-US"/>
              </w:rPr>
              <w:lastRenderedPageBreak/>
              <w:sym w:font="Symbol" w:char="F0B7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Ödeme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Emri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Belgesi</w:t>
            </w:r>
            <w:proofErr w:type="spellEnd"/>
          </w:p>
          <w:p w14:paraId="2A5202BB" w14:textId="0D76D778" w:rsidR="008D622D" w:rsidRDefault="00E62FA6" w:rsidP="009C6B92">
            <w:pPr>
              <w:rPr>
                <w:rFonts w:ascii="Arial" w:hAnsi="Arial" w:cs="Arial"/>
                <w:lang w:val="en-US"/>
              </w:rPr>
            </w:pPr>
            <w:r w:rsidRPr="008D622D">
              <w:rPr>
                <w:rFonts w:ascii="Arial" w:hAnsi="Arial" w:cs="Arial"/>
                <w:lang w:val="en-US"/>
              </w:rPr>
              <w:sym w:font="Symbol" w:char="F0B7"/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Fatura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8D622D" w:rsidRPr="008D622D">
              <w:rPr>
                <w:rFonts w:ascii="Arial" w:hAnsi="Arial" w:cs="Arial"/>
                <w:lang w:val="en-US"/>
              </w:rPr>
              <w:t xml:space="preserve"> </w:t>
            </w:r>
          </w:p>
          <w:p w14:paraId="2FED1E45" w14:textId="7E312812" w:rsidR="009C6B92" w:rsidRDefault="009C6B92" w:rsidP="009C6B92">
            <w:pPr>
              <w:rPr>
                <w:rFonts w:ascii="Arial" w:hAnsi="Arial" w:cs="Arial"/>
              </w:rPr>
            </w:pPr>
          </w:p>
          <w:p w14:paraId="3EDB2550" w14:textId="77777777" w:rsidR="00E62FA6" w:rsidRPr="00984D8B" w:rsidRDefault="00E62FA6" w:rsidP="009C6B92">
            <w:pPr>
              <w:rPr>
                <w:rFonts w:ascii="Arial" w:hAnsi="Arial" w:cs="Arial"/>
              </w:rPr>
            </w:pPr>
          </w:p>
          <w:p w14:paraId="437AA07B" w14:textId="3C9A4798" w:rsidR="00D2268E" w:rsidRPr="00984D8B" w:rsidRDefault="00D2268E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 GZFT </w:t>
            </w:r>
            <w:r w:rsidR="003926DB" w:rsidRPr="00984D8B">
              <w:rPr>
                <w:rFonts w:ascii="Arial" w:hAnsi="Arial" w:cs="Arial"/>
                <w:color w:val="FF0000"/>
              </w:rPr>
              <w:t xml:space="preserve">analizi </w:t>
            </w:r>
          </w:p>
          <w:p w14:paraId="4ADCB5E8" w14:textId="52FB51E1" w:rsidR="009C6B92" w:rsidRDefault="00700612" w:rsidP="009C6B92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t>GZFT analizine Ek-A6 tablosunda yer verilmiştir.</w:t>
            </w:r>
          </w:p>
          <w:p w14:paraId="4FF1329D" w14:textId="77777777" w:rsidR="003265CF" w:rsidRPr="00984D8B" w:rsidRDefault="003265CF" w:rsidP="009C6B92">
            <w:pPr>
              <w:jc w:val="both"/>
              <w:rPr>
                <w:rFonts w:ascii="Arial" w:hAnsi="Arial" w:cs="Arial"/>
                <w:bCs/>
                <w:iCs/>
              </w:rPr>
            </w:pPr>
          </w:p>
          <w:p w14:paraId="027A6E28" w14:textId="40527E6B" w:rsidR="00D2268E" w:rsidRPr="00984D8B" w:rsidRDefault="00D2268E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Misyon ve </w:t>
            </w:r>
            <w:proofErr w:type="gramStart"/>
            <w:r w:rsidR="003926DB" w:rsidRPr="00984D8B">
              <w:rPr>
                <w:rFonts w:ascii="Arial" w:hAnsi="Arial" w:cs="Arial"/>
                <w:color w:val="FF0000"/>
              </w:rPr>
              <w:t>vizyon</w:t>
            </w:r>
            <w:proofErr w:type="gramEnd"/>
          </w:p>
          <w:p w14:paraId="2DE0A576" w14:textId="21A04B6F" w:rsidR="00D2268E" w:rsidRDefault="003265CF" w:rsidP="009C6B92">
            <w:pPr>
              <w:jc w:val="both"/>
              <w:rPr>
                <w:rFonts w:ascii="Arial" w:hAnsi="Arial" w:cs="Arial"/>
                <w:lang w:val="en-US"/>
              </w:rPr>
            </w:pPr>
            <w:r w:rsidRPr="003265CF">
              <w:rPr>
                <w:rFonts w:ascii="Arial" w:hAnsi="Arial" w:cs="Arial"/>
                <w:lang w:val="en-US"/>
              </w:rPr>
              <w:t xml:space="preserve">Konya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Teknik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Üniversitesi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Döner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Sermaye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İşletmesi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Müdürlüğümüzün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bağlı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birimlerimizin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idari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mali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teknik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faaliyetlerini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yürürlükteki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mevzuata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işletme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faaliyetlerine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uygun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bir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biçimde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yürüterek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bağlı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birimlerimizin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faaliyet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alanları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kapsamında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elde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edilen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gelirlerin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–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giderlerin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verimli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en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uygun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şekilde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değerlendirilmesini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sağlayacak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ekonomik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akılcı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bir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yönetim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için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gerekli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uygulama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düzenlemeleri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yapmak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>.</w:t>
            </w:r>
          </w:p>
          <w:p w14:paraId="1D7AAB5B" w14:textId="60CC6C68" w:rsidR="003265CF" w:rsidRDefault="003265CF" w:rsidP="009C6B92">
            <w:pPr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Vizyon</w:t>
            </w:r>
            <w:proofErr w:type="spellEnd"/>
          </w:p>
          <w:p w14:paraId="343DC198" w14:textId="71D6494E" w:rsidR="003265CF" w:rsidRPr="00984D8B" w:rsidRDefault="003265CF" w:rsidP="009C6B92">
            <w:pPr>
              <w:jc w:val="both"/>
              <w:rPr>
                <w:rFonts w:ascii="Arial" w:hAnsi="Arial" w:cs="Arial"/>
              </w:rPr>
            </w:pPr>
            <w:proofErr w:type="spellStart"/>
            <w:r w:rsidRPr="003265CF">
              <w:rPr>
                <w:rFonts w:ascii="Arial" w:hAnsi="Arial" w:cs="Arial"/>
                <w:lang w:val="en-US"/>
              </w:rPr>
              <w:t>Sorumluluklarının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bilincinde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yenilikleri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yakından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takip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ederek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bilimsel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teknolojik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gelişmeleri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çalışmalarına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yansıtan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personel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yapısı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ile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döner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sermaye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gelirlerini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verimli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şekilde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kullanan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öncü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bir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döner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sermaye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işletme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müdürlüğü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265CF">
              <w:rPr>
                <w:rFonts w:ascii="Arial" w:hAnsi="Arial" w:cs="Arial"/>
                <w:lang w:val="en-US"/>
              </w:rPr>
              <w:t>olmak</w:t>
            </w:r>
            <w:proofErr w:type="spellEnd"/>
            <w:r w:rsidRPr="003265CF">
              <w:rPr>
                <w:rFonts w:ascii="Arial" w:hAnsi="Arial" w:cs="Arial"/>
                <w:lang w:val="en-US"/>
              </w:rPr>
              <w:t>.</w:t>
            </w:r>
          </w:p>
          <w:p w14:paraId="373D5B9F" w14:textId="77777777" w:rsidR="009C6B92" w:rsidRPr="00984D8B" w:rsidRDefault="009C6B92" w:rsidP="009C6B92">
            <w:pPr>
              <w:jc w:val="both"/>
              <w:rPr>
                <w:rFonts w:ascii="Arial" w:hAnsi="Arial" w:cs="Arial"/>
              </w:rPr>
            </w:pPr>
          </w:p>
          <w:p w14:paraId="5C072228" w14:textId="256FDA44" w:rsidR="00D2268E" w:rsidRPr="00984D8B" w:rsidRDefault="0042083D" w:rsidP="0005523A">
            <w:pPr>
              <w:pStyle w:val="ListeParagraf"/>
              <w:numPr>
                <w:ilvl w:val="0"/>
                <w:numId w:val="6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Politikaların </w:t>
            </w:r>
            <w:r w:rsidR="003926DB" w:rsidRPr="00984D8B">
              <w:rPr>
                <w:rFonts w:ascii="Arial" w:hAnsi="Arial" w:cs="Arial"/>
                <w:color w:val="FF0000"/>
              </w:rPr>
              <w:t>belirlenmesi</w:t>
            </w:r>
          </w:p>
          <w:p w14:paraId="7932951B" w14:textId="28281A76" w:rsidR="009C6B92" w:rsidRPr="00984D8B" w:rsidRDefault="00834681" w:rsidP="007F50E1">
            <w:pPr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Müdürlüğümüz</w:t>
            </w:r>
            <w:r w:rsidR="006F0140">
              <w:rPr>
                <w:rFonts w:ascii="Arial" w:hAnsi="Arial" w:cs="Arial"/>
                <w:bCs/>
                <w:lang w:eastAsia="en-US"/>
              </w:rPr>
              <w:t xml:space="preserve"> döner sermaye birimleri ile birlikte koordineli olarak sürecin işletilmesi</w:t>
            </w:r>
          </w:p>
          <w:p w14:paraId="248F28BE" w14:textId="77777777" w:rsidR="009C6B92" w:rsidRPr="00984D8B" w:rsidRDefault="009C6B92" w:rsidP="007F50E1">
            <w:pPr>
              <w:jc w:val="both"/>
              <w:rPr>
                <w:rFonts w:ascii="Arial" w:hAnsi="Arial" w:cs="Arial"/>
                <w:bCs/>
                <w:lang w:eastAsia="en-US"/>
              </w:rPr>
            </w:pPr>
          </w:p>
          <w:p w14:paraId="7F323028" w14:textId="5FB864DC" w:rsidR="009C6B92" w:rsidRPr="00984D8B" w:rsidRDefault="009C6B92" w:rsidP="007F50E1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  <w:tr w:rsidR="00FB5F8E" w:rsidRPr="00984D8B" w14:paraId="565CF6B1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1BABC73D" w14:textId="725F3D21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lastRenderedPageBreak/>
              <w:t xml:space="preserve">Kanıt </w:t>
            </w:r>
            <w:r w:rsidR="0005523A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05523A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0F5DCDD" w14:textId="4EBD9D29" w:rsidR="00834681" w:rsidRDefault="007C150F" w:rsidP="00C530A7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4E4EC1">
              <w:rPr>
                <w:rFonts w:ascii="Arial" w:hAnsi="Arial" w:cs="Arial"/>
                <w:bCs/>
                <w:i/>
                <w:iCs/>
              </w:rPr>
              <w:t>Tarihçe</w:t>
            </w:r>
          </w:p>
          <w:p w14:paraId="3DE6F5AC" w14:textId="334FCA78" w:rsidR="00834681" w:rsidRDefault="00C530A7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Style w:val="Kpr"/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2</w:t>
            </w:r>
            <w:r w:rsidR="00834681">
              <w:rPr>
                <w:rFonts w:ascii="Arial" w:hAnsi="Arial" w:cs="Arial"/>
                <w:bCs/>
                <w:i/>
                <w:iCs/>
              </w:rPr>
              <w:t xml:space="preserve">. </w:t>
            </w:r>
            <w:hyperlink r:id="rId15" w:history="1">
              <w:r w:rsidR="00834681" w:rsidRPr="00784373">
                <w:rPr>
                  <w:rStyle w:val="Kpr"/>
                  <w:rFonts w:ascii="Arial" w:hAnsi="Arial" w:cs="Arial"/>
                  <w:bCs/>
                  <w:i/>
                  <w:iCs/>
                </w:rPr>
                <w:t xml:space="preserve">Misyon </w:t>
              </w:r>
              <w:proofErr w:type="gramStart"/>
              <w:r w:rsidR="00834681" w:rsidRPr="00784373">
                <w:rPr>
                  <w:rStyle w:val="Kpr"/>
                  <w:rFonts w:ascii="Arial" w:hAnsi="Arial" w:cs="Arial"/>
                  <w:bCs/>
                  <w:i/>
                  <w:iCs/>
                </w:rPr>
                <w:t>vizyon</w:t>
              </w:r>
              <w:proofErr w:type="gramEnd"/>
            </w:hyperlink>
          </w:p>
          <w:p w14:paraId="082046B9" w14:textId="56CFBC4C" w:rsidR="00FB5F8E" w:rsidRDefault="00C530A7" w:rsidP="00E319C6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3</w:t>
            </w:r>
            <w:r w:rsidR="00E319C6">
              <w:rPr>
                <w:rFonts w:ascii="Arial" w:hAnsi="Arial" w:cs="Arial"/>
                <w:bCs/>
                <w:i/>
                <w:iCs/>
              </w:rPr>
              <w:t xml:space="preserve">. </w:t>
            </w:r>
            <w:hyperlink r:id="rId16" w:history="1">
              <w:r w:rsidR="00E319C6" w:rsidRPr="00E319C6">
                <w:rPr>
                  <w:rStyle w:val="Kpr"/>
                  <w:rFonts w:ascii="Arial" w:hAnsi="Arial" w:cs="Arial"/>
                  <w:bCs/>
                  <w:i/>
                  <w:iCs/>
                </w:rPr>
                <w:t>Kanun ve Yönetmelikler</w:t>
              </w:r>
            </w:hyperlink>
          </w:p>
          <w:p w14:paraId="17110189" w14:textId="0C5EDE7B" w:rsidR="00C87243" w:rsidRDefault="00C530A7" w:rsidP="00E319C6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4</w:t>
            </w:r>
            <w:hyperlink r:id="rId17" w:history="1">
              <w:r w:rsidR="00C87243" w:rsidRPr="00C87243">
                <w:rPr>
                  <w:rStyle w:val="Kpr"/>
                  <w:rFonts w:ascii="Arial" w:hAnsi="Arial" w:cs="Arial"/>
                  <w:bCs/>
                  <w:i/>
                  <w:iCs/>
                </w:rPr>
                <w:t>.</w:t>
              </w:r>
              <w:r w:rsidR="00C87243" w:rsidRPr="00C87243">
                <w:rPr>
                  <w:rStyle w:val="Kpr"/>
                  <w:rFonts w:ascii="Arial" w:hAnsi="Arial" w:cs="Arial"/>
                  <w:i/>
                  <w:iCs/>
                </w:rPr>
                <w:t xml:space="preserve"> Ek – A5 Paydaş Formu</w:t>
              </w:r>
            </w:hyperlink>
          </w:p>
          <w:p w14:paraId="5D0CFD44" w14:textId="3E106C21" w:rsidR="00EE74AC" w:rsidRPr="00984D8B" w:rsidRDefault="00EE74AC" w:rsidP="00E319C6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9C6B92" w:rsidRPr="00984D8B" w14:paraId="38655CEE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78A6F72C" w14:textId="5D9F8176" w:rsidR="00B82F9B" w:rsidRPr="00984D8B" w:rsidRDefault="00777E54" w:rsidP="007F50E1">
            <w:pPr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</w:t>
            </w:r>
            <w:r w:rsidR="00224438" w:rsidRPr="00984D8B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.2. </w:t>
            </w:r>
            <w:r w:rsidR="00224438" w:rsidRPr="00984D8B">
              <w:rPr>
                <w:rFonts w:ascii="Arial" w:hAnsi="Arial" w:cs="Arial"/>
                <w:b/>
                <w:bCs/>
                <w:color w:val="FFFFFF" w:themeColor="background1"/>
              </w:rPr>
              <w:t>Stratejik amaç ve hedefler</w:t>
            </w:r>
          </w:p>
        </w:tc>
      </w:tr>
      <w:tr w:rsidR="00E12841" w:rsidRPr="00984D8B" w14:paraId="581BD62B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5C8EFCB" w14:textId="3197F8D4" w:rsidR="00D2268E" w:rsidRPr="00984D8B" w:rsidRDefault="00D2268E" w:rsidP="0005523A">
            <w:pPr>
              <w:pStyle w:val="ListeParagraf"/>
              <w:numPr>
                <w:ilvl w:val="0"/>
                <w:numId w:val="18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Amaç</w:t>
            </w:r>
            <w:r w:rsidR="003926DB" w:rsidRPr="00984D8B">
              <w:rPr>
                <w:rFonts w:ascii="Arial" w:hAnsi="Arial" w:cs="Arial"/>
                <w:color w:val="FF0000"/>
              </w:rPr>
              <w:t xml:space="preserve"> ve</w:t>
            </w:r>
            <w:r w:rsidRPr="00984D8B">
              <w:rPr>
                <w:rFonts w:ascii="Arial" w:hAnsi="Arial" w:cs="Arial"/>
                <w:color w:val="FF0000"/>
              </w:rPr>
              <w:t xml:space="preserve"> </w:t>
            </w:r>
            <w:r w:rsidR="003926DB" w:rsidRPr="00984D8B">
              <w:rPr>
                <w:rFonts w:ascii="Arial" w:hAnsi="Arial" w:cs="Arial"/>
                <w:color w:val="FF0000"/>
              </w:rPr>
              <w:t>hedef</w:t>
            </w:r>
            <w:r w:rsidR="00A242FD" w:rsidRPr="00984D8B">
              <w:rPr>
                <w:rFonts w:ascii="Arial" w:hAnsi="Arial" w:cs="Arial"/>
                <w:color w:val="FF0000"/>
              </w:rPr>
              <w:t>ler</w:t>
            </w:r>
          </w:p>
          <w:p w14:paraId="231AC523" w14:textId="34859561" w:rsidR="00D2268E" w:rsidRPr="00984D8B" w:rsidRDefault="00122459" w:rsidP="009C6B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Üniversitemiz Stratejik planında belirlenen özel bütçe yıllık tutarının %10 oranına ulaşabilmek</w:t>
            </w:r>
          </w:p>
          <w:p w14:paraId="2F75DFEA" w14:textId="6F615118" w:rsidR="009C6B92" w:rsidRPr="00984D8B" w:rsidRDefault="009C6B92" w:rsidP="009C6B92">
            <w:pPr>
              <w:rPr>
                <w:rFonts w:ascii="Arial" w:hAnsi="Arial" w:cs="Arial"/>
              </w:rPr>
            </w:pPr>
          </w:p>
        </w:tc>
      </w:tr>
      <w:tr w:rsidR="00D2268E" w:rsidRPr="00984D8B" w14:paraId="3287634E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00EF5249" w14:textId="344FE79F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05523A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05523A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783462AE" w14:textId="77777777" w:rsidR="007C150F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45002B3C" w14:textId="77777777" w:rsidR="00D2268E" w:rsidRPr="00984D8B" w:rsidRDefault="00D2268E" w:rsidP="007F50E1">
            <w:pPr>
              <w:pStyle w:val="ListeParagraf"/>
              <w:ind w:left="309"/>
              <w:jc w:val="both"/>
              <w:rPr>
                <w:rFonts w:ascii="Arial" w:hAnsi="Arial" w:cs="Arial"/>
              </w:rPr>
            </w:pPr>
          </w:p>
        </w:tc>
      </w:tr>
      <w:tr w:rsidR="009C6B92" w:rsidRPr="00984D8B" w14:paraId="4C1DFBAF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5D818025" w14:textId="38FC286E" w:rsidR="00743CC0" w:rsidRPr="00984D8B" w:rsidRDefault="00777E54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</w:t>
            </w:r>
            <w:r w:rsidR="00224438" w:rsidRPr="00984D8B">
              <w:rPr>
                <w:rFonts w:ascii="Arial" w:hAnsi="Arial" w:cs="Arial"/>
                <w:b/>
                <w:bCs/>
                <w:color w:val="FFFFFF" w:themeColor="background1"/>
              </w:rPr>
              <w:t>2</w:t>
            </w: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.3. </w:t>
            </w:r>
            <w:r w:rsidR="00224438"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Performans </w:t>
            </w:r>
            <w:r w:rsidR="005B59C8" w:rsidRPr="00984D8B">
              <w:rPr>
                <w:rFonts w:ascii="Arial" w:hAnsi="Arial" w:cs="Arial"/>
                <w:b/>
                <w:bCs/>
                <w:color w:val="FFFFFF" w:themeColor="background1"/>
              </w:rPr>
              <w:t>yönetimi</w:t>
            </w:r>
          </w:p>
        </w:tc>
      </w:tr>
      <w:tr w:rsidR="00D2268E" w:rsidRPr="00984D8B" w14:paraId="6FEA8331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37EE84B1" w14:textId="0CBA94D7" w:rsidR="00AA3E9C" w:rsidRPr="00984D8B" w:rsidRDefault="00AA3E9C" w:rsidP="00512040">
            <w:pPr>
              <w:pStyle w:val="ListeParagraf"/>
              <w:numPr>
                <w:ilvl w:val="2"/>
                <w:numId w:val="16"/>
              </w:numPr>
              <w:ind w:left="426" w:firstLine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Performans </w:t>
            </w:r>
            <w:r w:rsidR="00A242FD" w:rsidRPr="00984D8B">
              <w:rPr>
                <w:rFonts w:ascii="Arial" w:hAnsi="Arial" w:cs="Arial"/>
                <w:color w:val="FF0000"/>
              </w:rPr>
              <w:t>göstergeleri</w:t>
            </w:r>
          </w:p>
          <w:p w14:paraId="6CECC336" w14:textId="77777777" w:rsidR="007C150F" w:rsidRPr="00984D8B" w:rsidRDefault="007C150F" w:rsidP="009C6B92">
            <w:pPr>
              <w:jc w:val="both"/>
              <w:rPr>
                <w:rFonts w:ascii="Arial" w:hAnsi="Arial" w:cs="Arial"/>
              </w:rPr>
            </w:pPr>
          </w:p>
          <w:p w14:paraId="0DAD3ACA" w14:textId="77777777" w:rsidR="009C6B92" w:rsidRPr="00984D8B" w:rsidRDefault="009C6B92" w:rsidP="009C6B92">
            <w:pPr>
              <w:jc w:val="both"/>
              <w:rPr>
                <w:rFonts w:ascii="Arial" w:hAnsi="Arial" w:cs="Arial"/>
              </w:rPr>
            </w:pPr>
          </w:p>
          <w:p w14:paraId="726ED0E7" w14:textId="5B7455E1" w:rsidR="00D2268E" w:rsidRPr="00984D8B" w:rsidRDefault="00D2268E" w:rsidP="00512040">
            <w:pPr>
              <w:pStyle w:val="ListeParagraf"/>
              <w:numPr>
                <w:ilvl w:val="0"/>
                <w:numId w:val="20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Performans </w:t>
            </w:r>
            <w:r w:rsidR="00A242FD" w:rsidRPr="00984D8B">
              <w:rPr>
                <w:rFonts w:ascii="Arial" w:hAnsi="Arial" w:cs="Arial"/>
                <w:color w:val="FF0000"/>
              </w:rPr>
              <w:t xml:space="preserve">göstergelerinin görünürlüğü </w:t>
            </w:r>
          </w:p>
          <w:p w14:paraId="08786451" w14:textId="77777777" w:rsidR="00D2268E" w:rsidRPr="00984D8B" w:rsidRDefault="00D2268E" w:rsidP="009C6B92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2C9875C3" w14:textId="398D61E5" w:rsidR="009C6B92" w:rsidRPr="00984D8B" w:rsidRDefault="009C6B92" w:rsidP="009C6B92">
            <w:pPr>
              <w:pStyle w:val="ListeParagraf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</w:tr>
      <w:tr w:rsidR="00D2268E" w:rsidRPr="00984D8B" w14:paraId="53FCE121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5ECD1877" w14:textId="69476F08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1204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1204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7D306C29" w14:textId="77777777" w:rsidR="007C150F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3458F6B2" w14:textId="5209D6EB" w:rsidR="00D2268E" w:rsidRPr="00984D8B" w:rsidRDefault="00D2268E" w:rsidP="007F50E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24438" w:rsidRPr="00984D8B" w14:paraId="5F95BC67" w14:textId="77777777" w:rsidTr="007F50E1">
        <w:trPr>
          <w:trHeight w:val="510"/>
        </w:trPr>
        <w:tc>
          <w:tcPr>
            <w:tcW w:w="10027" w:type="dxa"/>
            <w:shd w:val="clear" w:color="auto" w:fill="9C2F20"/>
            <w:vAlign w:val="center"/>
          </w:tcPr>
          <w:p w14:paraId="670901C4" w14:textId="680FE4B8" w:rsidR="00224438" w:rsidRPr="00984D8B" w:rsidRDefault="00224438" w:rsidP="007F50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A.3. Yönetim Sistemleri</w:t>
            </w:r>
          </w:p>
        </w:tc>
      </w:tr>
      <w:tr w:rsidR="009C6B92" w:rsidRPr="00984D8B" w14:paraId="2A9AF207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2AE83DE3" w14:textId="5F40C2C8" w:rsidR="00743CC0" w:rsidRPr="00984D8B" w:rsidRDefault="00224438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A.3.1. Bilgi </w:t>
            </w:r>
            <w:r w:rsidR="00607D7B" w:rsidRPr="00984D8B">
              <w:rPr>
                <w:rFonts w:ascii="Arial" w:hAnsi="Arial" w:cs="Arial"/>
                <w:b/>
                <w:bCs/>
                <w:color w:val="FFFFFF" w:themeColor="background1"/>
              </w:rPr>
              <w:t>yönetim sistemi</w:t>
            </w:r>
          </w:p>
        </w:tc>
      </w:tr>
      <w:tr w:rsidR="000B389D" w:rsidRPr="00984D8B" w14:paraId="3895E452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FE54AD8" w14:textId="44C65C7B" w:rsidR="000B389D" w:rsidRPr="00984D8B" w:rsidRDefault="000B389D" w:rsidP="00512040">
            <w:pPr>
              <w:pStyle w:val="ListeParagraf"/>
              <w:widowControl w:val="0"/>
              <w:numPr>
                <w:ilvl w:val="0"/>
                <w:numId w:val="15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Verilerin toplanması ve analizi</w:t>
            </w:r>
          </w:p>
          <w:p w14:paraId="08D6BB45" w14:textId="4407A459" w:rsidR="007C150F" w:rsidRPr="00984D8B" w:rsidRDefault="003265CF" w:rsidP="009C6B92">
            <w:pPr>
              <w:widowControl w:val="0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İ</w:t>
            </w:r>
            <w:r w:rsidR="00397020" w:rsidRPr="00397020">
              <w:rPr>
                <w:rFonts w:ascii="Arial" w:hAnsi="Arial" w:cs="Arial"/>
                <w:lang w:val="en-US"/>
              </w:rPr>
              <w:t>ç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ve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dış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paydaşlardan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birimimize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ait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veriler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ve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geri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bildirimler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alınarak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Birim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Kalite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Komisyonumuzca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istişare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edilerek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hAnsi="Arial" w:cs="Arial"/>
                <w:lang w:val="en-US"/>
              </w:rPr>
              <w:t>değerlendirilir</w:t>
            </w:r>
            <w:proofErr w:type="spellEnd"/>
            <w:r w:rsidR="00397020" w:rsidRPr="00397020">
              <w:rPr>
                <w:rFonts w:ascii="Arial" w:hAnsi="Arial" w:cs="Arial"/>
                <w:lang w:val="en-US"/>
              </w:rPr>
              <w:t>.</w:t>
            </w:r>
          </w:p>
          <w:p w14:paraId="29DA5D1A" w14:textId="77777777" w:rsidR="009C6B92" w:rsidRPr="00984D8B" w:rsidRDefault="009C6B92" w:rsidP="009C6B92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183A881F" w14:textId="66EE1952" w:rsidR="00270E69" w:rsidRPr="00270E69" w:rsidRDefault="000B389D" w:rsidP="007F50E1">
            <w:pPr>
              <w:pStyle w:val="ListeParagraf"/>
              <w:widowControl w:val="0"/>
              <w:numPr>
                <w:ilvl w:val="0"/>
                <w:numId w:val="15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Bilgi yönetim sistemi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811"/>
            </w:tblGrid>
            <w:tr w:rsidR="00270E69" w:rsidRPr="00270E69" w14:paraId="3B835A8F" w14:textId="77777777">
              <w:trPr>
                <w:trHeight w:val="229"/>
              </w:trPr>
              <w:tc>
                <w:tcPr>
                  <w:tcW w:w="0" w:type="auto"/>
                </w:tcPr>
                <w:p w14:paraId="1884D8F1" w14:textId="6F6E3959" w:rsidR="00270E69" w:rsidRPr="00270E69" w:rsidRDefault="00270E69" w:rsidP="00270E69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Müdürlüğümüzde</w:t>
                  </w:r>
                  <w:r w:rsidRPr="00270E69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kalite yönetim süreçlerinde kullanılmakta olan herhangi bir Bilgi Yönetim Sistemi bulunmamaktadır. </w:t>
                  </w:r>
                </w:p>
              </w:tc>
            </w:tr>
          </w:tbl>
          <w:p w14:paraId="725817CC" w14:textId="2434E099" w:rsidR="009C6B92" w:rsidRPr="00984D8B" w:rsidRDefault="009C6B92" w:rsidP="007F50E1">
            <w:pPr>
              <w:rPr>
                <w:rFonts w:ascii="Arial" w:hAnsi="Arial" w:cs="Arial"/>
                <w:bCs/>
              </w:rPr>
            </w:pPr>
          </w:p>
        </w:tc>
      </w:tr>
      <w:tr w:rsidR="000B389D" w:rsidRPr="00984D8B" w14:paraId="4DF22FB9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5AB2ECA0" w14:textId="0600D712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1204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1204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1D2C9656" w14:textId="0E32A35A" w:rsidR="007C150F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47B17628" w14:textId="77777777" w:rsidR="00F60B69" w:rsidRPr="00984D8B" w:rsidRDefault="00F60B69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61712DAD" w14:textId="1B991477" w:rsidR="000B389D" w:rsidRPr="00984D8B" w:rsidRDefault="000B389D" w:rsidP="007F50E1">
            <w:pPr>
              <w:pStyle w:val="Default"/>
              <w:tabs>
                <w:tab w:val="left" w:pos="175"/>
              </w:tabs>
              <w:ind w:left="33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C6B92" w:rsidRPr="00984D8B" w14:paraId="502C26F1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3992CF6C" w14:textId="46657CE9" w:rsidR="00743CC0" w:rsidRPr="00984D8B" w:rsidRDefault="00224438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A.3.2. İnsan </w:t>
            </w:r>
            <w:r w:rsidR="00607D7B" w:rsidRPr="00984D8B">
              <w:rPr>
                <w:rFonts w:ascii="Arial" w:hAnsi="Arial" w:cs="Arial"/>
                <w:b/>
                <w:bCs/>
                <w:color w:val="FFFFFF" w:themeColor="background1"/>
              </w:rPr>
              <w:t>kaynakları yönetimi</w:t>
            </w:r>
          </w:p>
        </w:tc>
      </w:tr>
      <w:tr w:rsidR="00101935" w:rsidRPr="00984D8B" w14:paraId="34B69D77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D94FD73" w14:textId="191E37C0" w:rsidR="00101935" w:rsidRPr="00984D8B" w:rsidRDefault="00101935" w:rsidP="005D20A2">
            <w:pPr>
              <w:pStyle w:val="Default"/>
              <w:numPr>
                <w:ilvl w:val="0"/>
                <w:numId w:val="17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Personel kadrosu oluşturma</w:t>
            </w:r>
          </w:p>
          <w:p w14:paraId="374D88C2" w14:textId="05AF3821" w:rsidR="007C150F" w:rsidRPr="00984D8B" w:rsidRDefault="00F60B69" w:rsidP="009C6B9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Personel eksikliği giderilememiştir.</w:t>
            </w:r>
          </w:p>
          <w:p w14:paraId="0F3E737B" w14:textId="77777777" w:rsidR="009C6B92" w:rsidRPr="00984D8B" w:rsidRDefault="009C6B92" w:rsidP="009C6B9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3D2C68EF" w14:textId="30ADC75A" w:rsidR="00101935" w:rsidRPr="00984D8B" w:rsidRDefault="00101935" w:rsidP="005D20A2">
            <w:pPr>
              <w:pStyle w:val="Default"/>
              <w:numPr>
                <w:ilvl w:val="0"/>
                <w:numId w:val="17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Yetkinliklerinin arttırılması</w:t>
            </w:r>
          </w:p>
          <w:p w14:paraId="69E0F0CD" w14:textId="4BE5B869" w:rsidR="009C6B92" w:rsidRDefault="00397020" w:rsidP="009C6B9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Birim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amirinin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yaptığı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görev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dağılımı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ile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personeller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yetkilendirilmektedir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14:paraId="46E07C5F" w14:textId="77777777" w:rsidR="003265CF" w:rsidRPr="00984D8B" w:rsidRDefault="003265CF" w:rsidP="009C6B92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0E37F25A" w14:textId="741BE96D" w:rsidR="00101935" w:rsidRPr="00984D8B" w:rsidRDefault="00101935" w:rsidP="005D20A2">
            <w:pPr>
              <w:pStyle w:val="Default"/>
              <w:numPr>
                <w:ilvl w:val="0"/>
                <w:numId w:val="17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 xml:space="preserve">Geri </w:t>
            </w:r>
            <w:r w:rsidR="000A3FFB" w:rsidRPr="00984D8B">
              <w:rPr>
                <w:rFonts w:ascii="Arial" w:hAnsi="Arial" w:cs="Arial"/>
                <w:color w:val="FF0000"/>
                <w:sz w:val="22"/>
                <w:szCs w:val="22"/>
              </w:rPr>
              <w:t>bildirim</w:t>
            </w:r>
          </w:p>
          <w:p w14:paraId="7582CE5F" w14:textId="5BFB5236" w:rsidR="00101935" w:rsidRPr="00984D8B" w:rsidRDefault="00397020" w:rsidP="007F50E1">
            <w:pPr>
              <w:pStyle w:val="Default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Yapılan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iş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ve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işlemler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ile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ilgili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tüm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süreçlerde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bağlı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olunan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üst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yöneticiye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soru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sorulabilmekte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bilgi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alına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bilinmektedir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Görevli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personeller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her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konuda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aydınlatıcı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açıklama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yapmakta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ve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destek</w:t>
            </w:r>
            <w:proofErr w:type="spellEnd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bCs/>
                <w:color w:val="auto"/>
                <w:sz w:val="22"/>
                <w:szCs w:val="22"/>
                <w:lang w:val="en-US"/>
              </w:rPr>
              <w:t>olmaktadırlar</w:t>
            </w:r>
            <w:proofErr w:type="spellEnd"/>
          </w:p>
          <w:p w14:paraId="68A24825" w14:textId="20B09786" w:rsidR="009C6B92" w:rsidRPr="00984D8B" w:rsidRDefault="009C6B92" w:rsidP="007F50E1">
            <w:pPr>
              <w:pStyle w:val="Defaul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</w:p>
        </w:tc>
      </w:tr>
      <w:tr w:rsidR="00101935" w:rsidRPr="00984D8B" w14:paraId="16D9E9CF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3171D6F4" w14:textId="5CA02037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1204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1204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775018E4" w14:textId="77777777" w:rsidR="007C150F" w:rsidRPr="00984D8B" w:rsidRDefault="007C150F" w:rsidP="001A479B">
            <w:pPr>
              <w:widowControl w:val="0"/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5B98FAC9" w14:textId="323CF063" w:rsidR="00101935" w:rsidRPr="00984D8B" w:rsidRDefault="00101935" w:rsidP="007F50E1">
            <w:pPr>
              <w:pStyle w:val="Default"/>
              <w:tabs>
                <w:tab w:val="left" w:pos="175"/>
              </w:tabs>
              <w:ind w:left="3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6B92" w:rsidRPr="00984D8B" w14:paraId="3DDF3E2B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7B2B0EAF" w14:textId="0978B3AA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A.3.3. Finansal</w:t>
            </w:r>
            <w:r w:rsidR="00211979"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yönetim</w:t>
            </w:r>
          </w:p>
        </w:tc>
      </w:tr>
      <w:tr w:rsidR="00101935" w:rsidRPr="00984D8B" w14:paraId="1AA3493F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5EDFAD05" w14:textId="56D7E341" w:rsidR="00101935" w:rsidRPr="00984D8B" w:rsidRDefault="00101935" w:rsidP="005D20A2">
            <w:pPr>
              <w:pStyle w:val="Default"/>
              <w:numPr>
                <w:ilvl w:val="0"/>
                <w:numId w:val="12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 xml:space="preserve">Kaynak </w:t>
            </w:r>
            <w:r w:rsidR="000A3FFB" w:rsidRPr="00984D8B">
              <w:rPr>
                <w:rFonts w:ascii="Arial" w:hAnsi="Arial" w:cs="Arial"/>
                <w:color w:val="FF0000"/>
                <w:sz w:val="22"/>
                <w:szCs w:val="22"/>
              </w:rPr>
              <w:t>yönetimi</w:t>
            </w:r>
          </w:p>
          <w:p w14:paraId="33361B57" w14:textId="18CB989C" w:rsidR="007C150F" w:rsidRPr="00984D8B" w:rsidRDefault="00397020" w:rsidP="001A479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Mali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Kaynakların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Yönetimi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; </w:t>
            </w:r>
            <w:r w:rsidR="00ED55F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2547 </w:t>
            </w:r>
            <w:proofErr w:type="spellStart"/>
            <w:r w:rsidR="00ED55F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sayılı</w:t>
            </w:r>
            <w:proofErr w:type="spellEnd"/>
            <w:r w:rsidR="00ED55F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D55F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kanunun</w:t>
            </w:r>
            <w:proofErr w:type="spellEnd"/>
            <w:r w:rsidR="00ED55F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58. </w:t>
            </w:r>
            <w:proofErr w:type="spellStart"/>
            <w:r w:rsidR="00ED55F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Maddesi</w:t>
            </w:r>
            <w:proofErr w:type="spellEnd"/>
            <w:r w:rsidR="00ED55F1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5018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sayılı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Kamu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Mali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Yönetimi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Kontrol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Kanunu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4734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sayılı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Kamu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İhale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Kanunu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4734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sayılı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Kamu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İhale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Sözleşmeleri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Kanunu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657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sayılı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Devlet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Memurları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Kanunları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6245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sayılı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Harcırah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Kanunları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ve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Yönetmelikleri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Merkezi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Yönetim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Harcama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Belgeleri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Yönetmeliği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Ön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Ödeme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Usul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ve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Esasları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Hakkında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Yönetmelikler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Taşınır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Mal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Yönetmeliği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Mal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Alım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İhaleleri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Alımı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Yönetmeliği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Hizmet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Alım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İhaleleri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Yönetmeliği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vb.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Kanun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Yönetmelikler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ve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Mevzuatlar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çerçevesinde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yapılmaktadır</w:t>
            </w:r>
            <w:proofErr w:type="spellEnd"/>
            <w:r w:rsidRPr="00397020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. </w:t>
            </w:r>
          </w:p>
          <w:p w14:paraId="59FF92AE" w14:textId="77777777" w:rsidR="001A479B" w:rsidRPr="00984D8B" w:rsidRDefault="001A479B" w:rsidP="001A479B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14:paraId="2940D064" w14:textId="77777777" w:rsidR="00101935" w:rsidRPr="00984D8B" w:rsidRDefault="00101935" w:rsidP="005D20A2">
            <w:pPr>
              <w:pStyle w:val="Default"/>
              <w:numPr>
                <w:ilvl w:val="0"/>
                <w:numId w:val="12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Kaynak yönetimine ilişkin süreçler</w:t>
            </w:r>
          </w:p>
          <w:p w14:paraId="5A7F760A" w14:textId="0E493BA1" w:rsidR="001A479B" w:rsidRPr="00984D8B" w:rsidRDefault="00ED55F1" w:rsidP="007F50E1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Müdürlüğümüz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tarafından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yürütülen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faaliyetlere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ilişkin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süreçler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iş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akış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şemalarında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gösterilerek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web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sayfamızda</w:t>
            </w:r>
            <w:proofErr w:type="spellEnd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397020" w:rsidRPr="00397020">
              <w:rPr>
                <w:rFonts w:ascii="Arial" w:eastAsia="Times New Roman" w:hAnsi="Arial" w:cs="Arial"/>
                <w:color w:val="auto"/>
                <w:sz w:val="22"/>
                <w:szCs w:val="22"/>
                <w:lang w:val="en-US"/>
              </w:rPr>
              <w:t>paylaşılmıştır</w:t>
            </w:r>
            <w:proofErr w:type="spellEnd"/>
          </w:p>
          <w:p w14:paraId="09BFB584" w14:textId="22DA1124" w:rsidR="001A479B" w:rsidRPr="00984D8B" w:rsidRDefault="001A479B" w:rsidP="007F50E1">
            <w:pPr>
              <w:pStyle w:val="Default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</w:p>
        </w:tc>
      </w:tr>
      <w:tr w:rsidR="00101935" w:rsidRPr="00984D8B" w14:paraId="37F09D9C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20425294" w14:textId="44D385EF" w:rsidR="007C150F" w:rsidRPr="00984D8B" w:rsidRDefault="007C150F" w:rsidP="007F50E1">
            <w:pPr>
              <w:ind w:left="425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D20A2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D20A2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6E04974" w14:textId="57299843" w:rsidR="00101935" w:rsidRDefault="007C150F" w:rsidP="007F50E1">
            <w:pPr>
              <w:widowControl w:val="0"/>
              <w:tabs>
                <w:tab w:val="left" w:pos="175"/>
              </w:tabs>
              <w:ind w:left="425"/>
              <w:jc w:val="both"/>
              <w:rPr>
                <w:rFonts w:ascii="Arial" w:hAnsi="Arial" w:cs="Arial"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101935" w:rsidRPr="00984D8B">
              <w:rPr>
                <w:rFonts w:ascii="Arial" w:hAnsi="Arial" w:cs="Arial"/>
                <w:iCs/>
              </w:rPr>
              <w:t xml:space="preserve"> </w:t>
            </w:r>
            <w:hyperlink r:id="rId18" w:history="1">
              <w:r w:rsidR="007C6A0D" w:rsidRPr="007C6A0D">
                <w:rPr>
                  <w:rStyle w:val="Kpr"/>
                  <w:rFonts w:ascii="Arial" w:hAnsi="Arial" w:cs="Arial"/>
                  <w:iCs/>
                </w:rPr>
                <w:t>Kanun ve Yönetmelikler</w:t>
              </w:r>
            </w:hyperlink>
          </w:p>
          <w:p w14:paraId="6183B109" w14:textId="46CC618F" w:rsidR="007C6A0D" w:rsidRPr="00984D8B" w:rsidRDefault="007C6A0D" w:rsidP="007F50E1">
            <w:pPr>
              <w:widowControl w:val="0"/>
              <w:tabs>
                <w:tab w:val="left" w:pos="175"/>
              </w:tabs>
              <w:ind w:left="425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2. </w:t>
            </w:r>
            <w:hyperlink r:id="rId19" w:history="1">
              <w:r w:rsidRPr="007C6A0D">
                <w:rPr>
                  <w:rStyle w:val="Kpr"/>
                  <w:rFonts w:ascii="Arial" w:hAnsi="Arial" w:cs="Arial"/>
                  <w:iCs/>
                </w:rPr>
                <w:t>İş Akış Şeması</w:t>
              </w:r>
            </w:hyperlink>
          </w:p>
          <w:p w14:paraId="3ABB2113" w14:textId="210B69ED" w:rsidR="001A479B" w:rsidRPr="00984D8B" w:rsidRDefault="001A479B" w:rsidP="007F50E1">
            <w:pPr>
              <w:widowControl w:val="0"/>
              <w:tabs>
                <w:tab w:val="left" w:pos="175"/>
              </w:tabs>
              <w:ind w:left="425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9C6B92" w:rsidRPr="00984D8B" w14:paraId="1FAC407D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05C63357" w14:textId="2C19E447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A.3.4. Süreç </w:t>
            </w:r>
            <w:r w:rsidR="00D65709" w:rsidRPr="00984D8B">
              <w:rPr>
                <w:rFonts w:ascii="Arial" w:hAnsi="Arial" w:cs="Arial"/>
                <w:b/>
                <w:bCs/>
                <w:color w:val="FFFFFF" w:themeColor="background1"/>
              </w:rPr>
              <w:t>yönetimi</w:t>
            </w:r>
          </w:p>
        </w:tc>
      </w:tr>
      <w:tr w:rsidR="003B5408" w:rsidRPr="00984D8B" w14:paraId="5DAF2F69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0B024050" w14:textId="77777777" w:rsidR="003B5408" w:rsidRPr="00984D8B" w:rsidRDefault="003B5408" w:rsidP="005D20A2">
            <w:pPr>
              <w:pStyle w:val="ListeParagraf"/>
              <w:widowControl w:val="0"/>
              <w:numPr>
                <w:ilvl w:val="0"/>
                <w:numId w:val="11"/>
              </w:numPr>
              <w:ind w:left="426" w:firstLine="0"/>
              <w:contextualSpacing w:val="0"/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Süreçler ve alt süreçler </w:t>
            </w:r>
          </w:p>
          <w:p w14:paraId="456ECF97" w14:textId="64FDEF7B" w:rsidR="003B5408" w:rsidRPr="00984D8B" w:rsidRDefault="00397020" w:rsidP="007F50E1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Süreçleri</w:t>
            </w:r>
            <w:proofErr w:type="spellEnd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içeren</w:t>
            </w:r>
            <w:proofErr w:type="spellEnd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iş</w:t>
            </w:r>
            <w:proofErr w:type="spellEnd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akış</w:t>
            </w:r>
            <w:proofErr w:type="spellEnd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şemaları</w:t>
            </w:r>
            <w:proofErr w:type="spellEnd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 xml:space="preserve"> web </w:t>
            </w:r>
            <w:proofErr w:type="spellStart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sayfasında</w:t>
            </w:r>
            <w:proofErr w:type="spellEnd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yayınlanmıştır</w:t>
            </w:r>
            <w:proofErr w:type="spellEnd"/>
            <w:r w:rsidRPr="00397020">
              <w:rPr>
                <w:rFonts w:ascii="Arial" w:hAnsi="Arial" w:cs="Arial"/>
                <w:color w:val="000000" w:themeColor="text1"/>
                <w:lang w:val="en-US"/>
              </w:rPr>
              <w:t>.</w:t>
            </w:r>
          </w:p>
          <w:p w14:paraId="6D51296D" w14:textId="7486D89A" w:rsidR="001A479B" w:rsidRPr="00984D8B" w:rsidRDefault="001A479B" w:rsidP="007F50E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B5408" w:rsidRPr="00984D8B" w14:paraId="1C7754AD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9EDD202" w14:textId="786B3B6C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D20A2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D20A2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39E7C2D" w14:textId="33D04C3D" w:rsidR="007C150F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382AD2">
              <w:rPr>
                <w:rFonts w:ascii="Arial" w:hAnsi="Arial" w:cs="Arial"/>
                <w:iCs/>
              </w:rPr>
              <w:t xml:space="preserve"> </w:t>
            </w:r>
            <w:hyperlink r:id="rId20" w:history="1">
              <w:r w:rsidR="00382AD2" w:rsidRPr="007C6A0D">
                <w:rPr>
                  <w:rStyle w:val="Kpr"/>
                  <w:rFonts w:ascii="Arial" w:hAnsi="Arial" w:cs="Arial"/>
                  <w:iCs/>
                </w:rPr>
                <w:t>İş Akış Şeması</w:t>
              </w:r>
            </w:hyperlink>
          </w:p>
          <w:p w14:paraId="28FA1153" w14:textId="74309330" w:rsidR="003B5408" w:rsidRPr="00984D8B" w:rsidRDefault="003B5408" w:rsidP="007F50E1">
            <w:pPr>
              <w:pStyle w:val="ListeParagraf"/>
              <w:widowControl w:val="0"/>
              <w:tabs>
                <w:tab w:val="left" w:pos="317"/>
              </w:tabs>
              <w:ind w:left="33"/>
              <w:contextualSpacing w:val="0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101935" w:rsidRPr="00984D8B" w14:paraId="3F954BCB" w14:textId="77777777" w:rsidTr="007F50E1">
        <w:trPr>
          <w:trHeight w:val="454"/>
        </w:trPr>
        <w:tc>
          <w:tcPr>
            <w:tcW w:w="10027" w:type="dxa"/>
            <w:shd w:val="clear" w:color="auto" w:fill="9C2F20"/>
            <w:vAlign w:val="center"/>
          </w:tcPr>
          <w:p w14:paraId="09D4B0F5" w14:textId="1C2718C7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A.4. Paydaş Katılımı</w:t>
            </w:r>
          </w:p>
        </w:tc>
      </w:tr>
      <w:tr w:rsidR="001A479B" w:rsidRPr="00984D8B" w14:paraId="18479553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01183220" w14:textId="2E42B335" w:rsidR="00101935" w:rsidRPr="00984D8B" w:rsidRDefault="00101935" w:rsidP="007F50E1">
            <w:pPr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color w:val="FFFFFF" w:themeColor="background1"/>
              </w:rPr>
              <w:t xml:space="preserve">A.4.1. </w:t>
            </w: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İç </w:t>
            </w:r>
            <w:r w:rsidR="00D65709" w:rsidRPr="00984D8B">
              <w:rPr>
                <w:rFonts w:ascii="Arial" w:hAnsi="Arial" w:cs="Arial"/>
                <w:b/>
                <w:bCs/>
                <w:color w:val="FFFFFF" w:themeColor="background1"/>
              </w:rPr>
              <w:t>ve dış paydaş katılımı</w:t>
            </w:r>
          </w:p>
        </w:tc>
      </w:tr>
      <w:tr w:rsidR="005462D6" w:rsidRPr="00984D8B" w14:paraId="5196B19E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3A19A884" w14:textId="56A7FD43" w:rsidR="005462D6" w:rsidRPr="00984D8B" w:rsidRDefault="00AE48AD" w:rsidP="005D20A2">
            <w:pPr>
              <w:pStyle w:val="ListeParagraf"/>
              <w:numPr>
                <w:ilvl w:val="0"/>
                <w:numId w:val="7"/>
              </w:numPr>
              <w:ind w:left="426" w:hanging="18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Paydaş geri bildirimleri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93"/>
            </w:tblGrid>
            <w:tr w:rsidR="002F40CB" w:rsidRPr="002F40CB" w14:paraId="0E4B49DA" w14:textId="77777777">
              <w:trPr>
                <w:trHeight w:val="230"/>
              </w:trPr>
              <w:tc>
                <w:tcPr>
                  <w:tcW w:w="0" w:type="auto"/>
                </w:tcPr>
                <w:p w14:paraId="097951FF" w14:textId="6E984720" w:rsidR="002F40CB" w:rsidRPr="002F40CB" w:rsidRDefault="002F40CB" w:rsidP="00BF77B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Müdürlüğümüzce</w:t>
                  </w:r>
                  <w:r w:rsidRPr="002F40CB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paydaş listesi </w:t>
                  </w:r>
                  <w:r w:rsidR="00BF77B5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>birim</w:t>
                  </w:r>
                  <w:r w:rsidRPr="002F40CB">
                    <w:rPr>
                      <w:rFonts w:ascii="Arial" w:hAnsi="Arial" w:cs="Arial"/>
                      <w:color w:val="000000"/>
                      <w:sz w:val="22"/>
                      <w:szCs w:val="22"/>
                      <w:lang w:val="tr-TR"/>
                    </w:rPr>
                    <w:t xml:space="preserve"> web sayfasından paylaşılmıştır </w:t>
                  </w:r>
                </w:p>
              </w:tc>
            </w:tr>
          </w:tbl>
          <w:p w14:paraId="471EB5A3" w14:textId="77777777" w:rsidR="005462D6" w:rsidRPr="00984D8B" w:rsidRDefault="005462D6" w:rsidP="007F50E1">
            <w:pPr>
              <w:rPr>
                <w:rFonts w:ascii="Arial" w:hAnsi="Arial" w:cs="Arial"/>
              </w:rPr>
            </w:pPr>
          </w:p>
          <w:p w14:paraId="6CA358E8" w14:textId="77777777" w:rsidR="001A479B" w:rsidRPr="00984D8B" w:rsidRDefault="001A479B" w:rsidP="007F50E1">
            <w:pPr>
              <w:rPr>
                <w:rFonts w:ascii="Arial" w:hAnsi="Arial" w:cs="Arial"/>
              </w:rPr>
            </w:pPr>
          </w:p>
        </w:tc>
      </w:tr>
      <w:tr w:rsidR="005462D6" w:rsidRPr="00984D8B" w14:paraId="59E73067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070F45F3" w14:textId="4AB0B70D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D20A2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D20A2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FFB27DB" w14:textId="349453FA" w:rsidR="007C150F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  <w:r w:rsidR="005C0FEC" w:rsidRPr="00F36352">
              <w:t xml:space="preserve"> </w:t>
            </w:r>
            <w:hyperlink r:id="rId21" w:history="1">
              <w:r w:rsidR="005C0FEC" w:rsidRPr="005C0FEC">
                <w:rPr>
                  <w:rStyle w:val="Kpr"/>
                  <w:rFonts w:ascii="Arial" w:hAnsi="Arial" w:cs="Arial"/>
                  <w:bCs/>
                  <w:i/>
                  <w:iCs/>
                </w:rPr>
                <w:t>Ek – A5 Paydaş Formu</w:t>
              </w:r>
            </w:hyperlink>
          </w:p>
          <w:p w14:paraId="44FDDBD4" w14:textId="05ABC77D" w:rsidR="005462D6" w:rsidRPr="00984D8B" w:rsidRDefault="005462D6" w:rsidP="007F50E1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1A479B" w:rsidRPr="00984D8B" w14:paraId="108E4E36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08DC9009" w14:textId="684B061C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A.4.2. Öğrenci </w:t>
            </w:r>
            <w:r w:rsidR="00234FB3" w:rsidRPr="00984D8B">
              <w:rPr>
                <w:rFonts w:ascii="Arial" w:hAnsi="Arial" w:cs="Arial"/>
                <w:b/>
                <w:bCs/>
                <w:color w:val="FFFFFF" w:themeColor="background1"/>
              </w:rPr>
              <w:t>geri bildirimleri</w:t>
            </w:r>
          </w:p>
        </w:tc>
      </w:tr>
      <w:tr w:rsidR="00D1789D" w:rsidRPr="00984D8B" w14:paraId="33DB3AC7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11A5F4BB" w14:textId="47C62EA6" w:rsidR="00D1789D" w:rsidRPr="00984D8B" w:rsidRDefault="00D1789D" w:rsidP="005D20A2">
            <w:pPr>
              <w:pStyle w:val="ListeParagraf"/>
              <w:widowControl w:val="0"/>
              <w:numPr>
                <w:ilvl w:val="0"/>
                <w:numId w:val="9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Öğrenci </w:t>
            </w:r>
            <w:r w:rsidR="00AE48AD" w:rsidRPr="00984D8B">
              <w:rPr>
                <w:rFonts w:ascii="Arial" w:hAnsi="Arial" w:cs="Arial"/>
                <w:color w:val="FF0000"/>
              </w:rPr>
              <w:t>geri bildirimi</w:t>
            </w:r>
          </w:p>
          <w:p w14:paraId="002B09A2" w14:textId="77777777" w:rsidR="00E03E2D" w:rsidRPr="00984D8B" w:rsidRDefault="00E03E2D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5D7A31F4" w14:textId="3941B19E" w:rsidR="001A479B" w:rsidRPr="00984D8B" w:rsidRDefault="001A479B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D1789D" w:rsidRPr="00984D8B" w14:paraId="2C4C3200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2847DA75" w14:textId="34917134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D20A2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D20A2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7948F19" w14:textId="77777777" w:rsidR="007C150F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24C81EA4" w14:textId="77777777" w:rsidR="00D1789D" w:rsidRPr="00984D8B" w:rsidRDefault="00D1789D" w:rsidP="007F50E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A479B" w:rsidRPr="00984D8B" w14:paraId="7B62D7BE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24FF90CD" w14:textId="08840659" w:rsidR="00101935" w:rsidRPr="00984D8B" w:rsidRDefault="00101935" w:rsidP="007F50E1">
            <w:pPr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color w:val="FFFFFF" w:themeColor="background1"/>
              </w:rPr>
              <w:lastRenderedPageBreak/>
              <w:t xml:space="preserve">A.4.3. Mezun </w:t>
            </w:r>
            <w:r w:rsidR="00770793" w:rsidRPr="00984D8B">
              <w:rPr>
                <w:rFonts w:ascii="Arial" w:hAnsi="Arial" w:cs="Arial"/>
                <w:color w:val="FFFFFF" w:themeColor="background1"/>
              </w:rPr>
              <w:t>ilişkileri yönetimi</w:t>
            </w:r>
          </w:p>
        </w:tc>
      </w:tr>
      <w:tr w:rsidR="00D1789D" w:rsidRPr="00984D8B" w14:paraId="32B95837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1740ACBD" w14:textId="49428EB1" w:rsidR="00D1789D" w:rsidRPr="00984D8B" w:rsidRDefault="00D1789D" w:rsidP="005D20A2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Mezun </w:t>
            </w:r>
            <w:r w:rsidR="00AE48AD" w:rsidRPr="00984D8B">
              <w:rPr>
                <w:rFonts w:ascii="Arial" w:hAnsi="Arial" w:cs="Arial"/>
                <w:color w:val="FF0000"/>
              </w:rPr>
              <w:t>bilgileri</w:t>
            </w:r>
          </w:p>
          <w:p w14:paraId="196909A0" w14:textId="77777777" w:rsidR="007C150F" w:rsidRPr="00984D8B" w:rsidRDefault="007C150F" w:rsidP="001A479B">
            <w:pPr>
              <w:pStyle w:val="ListeParagraf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0E1D300C" w14:textId="77777777" w:rsidR="001A479B" w:rsidRPr="00984D8B" w:rsidRDefault="001A479B" w:rsidP="001A479B">
            <w:pPr>
              <w:pStyle w:val="ListeParagraf"/>
              <w:widowControl w:val="0"/>
              <w:autoSpaceDE w:val="0"/>
              <w:autoSpaceDN w:val="0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  <w:p w14:paraId="664C971D" w14:textId="1523324C" w:rsidR="00D1789D" w:rsidRPr="00984D8B" w:rsidRDefault="00D1789D" w:rsidP="005D20A2">
            <w:pPr>
              <w:pStyle w:val="ListeParagraf"/>
              <w:widowControl w:val="0"/>
              <w:numPr>
                <w:ilvl w:val="0"/>
                <w:numId w:val="10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Mezun </w:t>
            </w:r>
            <w:r w:rsidR="00AE48AD" w:rsidRPr="00984D8B">
              <w:rPr>
                <w:rFonts w:ascii="Arial" w:hAnsi="Arial" w:cs="Arial"/>
                <w:color w:val="FF0000"/>
              </w:rPr>
              <w:t>anketleri</w:t>
            </w:r>
          </w:p>
          <w:p w14:paraId="79CC5E13" w14:textId="77777777" w:rsidR="00D1789D" w:rsidRPr="00984D8B" w:rsidRDefault="00D1789D" w:rsidP="007F50E1">
            <w:pPr>
              <w:pStyle w:val="ListeParagraf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3BC87FA" w14:textId="061BF681" w:rsidR="001A479B" w:rsidRPr="00984D8B" w:rsidRDefault="001A479B" w:rsidP="007F50E1">
            <w:pPr>
              <w:pStyle w:val="ListeParagraf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D1789D" w:rsidRPr="00984D8B" w14:paraId="03FCA494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66EA7E32" w14:textId="77777777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Kanıt Listesi (Kanıt olarak sunulacak belge adı veya linkini listeleyiniz)</w:t>
            </w:r>
          </w:p>
          <w:p w14:paraId="3041FF89" w14:textId="77777777" w:rsidR="00D1789D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61794298" w14:textId="27252579" w:rsidR="001A479B" w:rsidRPr="00984D8B" w:rsidRDefault="001A479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101935" w:rsidRPr="00984D8B" w14:paraId="7F1A3F48" w14:textId="77777777" w:rsidTr="007F50E1">
        <w:trPr>
          <w:trHeight w:val="454"/>
        </w:trPr>
        <w:tc>
          <w:tcPr>
            <w:tcW w:w="10027" w:type="dxa"/>
            <w:shd w:val="clear" w:color="auto" w:fill="9C2F20"/>
            <w:vAlign w:val="center"/>
          </w:tcPr>
          <w:p w14:paraId="371A1812" w14:textId="520A1835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A.5. </w:t>
            </w:r>
            <w:proofErr w:type="spellStart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Uluslararasılaşma</w:t>
            </w:r>
            <w:proofErr w:type="spellEnd"/>
          </w:p>
        </w:tc>
      </w:tr>
      <w:tr w:rsidR="001A479B" w:rsidRPr="00984D8B" w14:paraId="1F789DA0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239ED5B1" w14:textId="36B9999E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A.5.1. </w:t>
            </w:r>
            <w:proofErr w:type="spellStart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Uluslararasılaşma</w:t>
            </w:r>
            <w:proofErr w:type="spellEnd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99346F" w:rsidRPr="00984D8B">
              <w:rPr>
                <w:rFonts w:ascii="Arial" w:hAnsi="Arial" w:cs="Arial"/>
                <w:b/>
                <w:bCs/>
                <w:color w:val="FFFFFF" w:themeColor="background1"/>
              </w:rPr>
              <w:t>süreçlerinin yönetimi</w:t>
            </w:r>
          </w:p>
        </w:tc>
      </w:tr>
      <w:tr w:rsidR="003A5D16" w:rsidRPr="00984D8B" w14:paraId="595A0DF7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3E619264" w14:textId="5DD55EFD" w:rsidR="003A5D16" w:rsidRPr="00984D8B" w:rsidRDefault="003A5D16" w:rsidP="005D20A2">
            <w:pPr>
              <w:pStyle w:val="ListeParagraf"/>
              <w:numPr>
                <w:ilvl w:val="0"/>
                <w:numId w:val="2"/>
              </w:numPr>
              <w:ind w:left="426" w:firstLine="0"/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984D8B">
              <w:rPr>
                <w:rFonts w:ascii="Arial" w:hAnsi="Arial" w:cs="Arial"/>
                <w:color w:val="FF0000"/>
              </w:rPr>
              <w:t>Uluslararasılaşma</w:t>
            </w:r>
            <w:proofErr w:type="spellEnd"/>
            <w:r w:rsidRPr="00984D8B">
              <w:rPr>
                <w:rFonts w:ascii="Arial" w:hAnsi="Arial" w:cs="Arial"/>
                <w:color w:val="FF0000"/>
              </w:rPr>
              <w:t xml:space="preserve"> </w:t>
            </w:r>
            <w:r w:rsidR="00AE48AD" w:rsidRPr="00984D8B">
              <w:rPr>
                <w:rFonts w:ascii="Arial" w:hAnsi="Arial" w:cs="Arial"/>
                <w:color w:val="FF0000"/>
              </w:rPr>
              <w:t xml:space="preserve">süreçlerinin yönetimi ve </w:t>
            </w:r>
            <w:proofErr w:type="spellStart"/>
            <w:r w:rsidR="00AE48AD" w:rsidRPr="00984D8B">
              <w:rPr>
                <w:rFonts w:ascii="Arial" w:hAnsi="Arial" w:cs="Arial"/>
                <w:color w:val="FF0000"/>
              </w:rPr>
              <w:t>organizasyonel</w:t>
            </w:r>
            <w:proofErr w:type="spellEnd"/>
            <w:r w:rsidR="00AE48AD" w:rsidRPr="00984D8B">
              <w:rPr>
                <w:rFonts w:ascii="Arial" w:hAnsi="Arial" w:cs="Arial"/>
                <w:color w:val="FF0000"/>
              </w:rPr>
              <w:t xml:space="preserve"> yapısı </w:t>
            </w:r>
          </w:p>
          <w:p w14:paraId="218EDD15" w14:textId="77777777" w:rsidR="003A5D16" w:rsidRPr="00984D8B" w:rsidRDefault="003A5D16" w:rsidP="007F50E1">
            <w:pPr>
              <w:rPr>
                <w:rFonts w:ascii="Arial" w:hAnsi="Arial" w:cs="Arial"/>
              </w:rPr>
            </w:pPr>
          </w:p>
          <w:p w14:paraId="41C262EE" w14:textId="77777777" w:rsidR="001A479B" w:rsidRPr="00984D8B" w:rsidRDefault="001A479B" w:rsidP="007F50E1">
            <w:pPr>
              <w:rPr>
                <w:rFonts w:ascii="Arial" w:hAnsi="Arial" w:cs="Arial"/>
              </w:rPr>
            </w:pPr>
          </w:p>
        </w:tc>
      </w:tr>
      <w:tr w:rsidR="003A5D16" w:rsidRPr="00984D8B" w14:paraId="4316AEFA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5B9E6F3B" w14:textId="4BCA8D09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D20A2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D20A2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81E0578" w14:textId="77777777" w:rsidR="007C150F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3A72042B" w14:textId="5DA9F164" w:rsidR="003A5D16" w:rsidRPr="00984D8B" w:rsidRDefault="003A5D16" w:rsidP="007F50E1">
            <w:pPr>
              <w:pStyle w:val="ListeParagraf"/>
              <w:ind w:left="309"/>
              <w:rPr>
                <w:rFonts w:ascii="Arial" w:hAnsi="Arial" w:cs="Arial"/>
                <w:i/>
                <w:iCs/>
              </w:rPr>
            </w:pPr>
          </w:p>
        </w:tc>
      </w:tr>
      <w:tr w:rsidR="001A479B" w:rsidRPr="00984D8B" w14:paraId="37E9D074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6B6C619E" w14:textId="5C1060C0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A.5.2. </w:t>
            </w:r>
            <w:proofErr w:type="spellStart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Uluslararasılaşma</w:t>
            </w:r>
            <w:proofErr w:type="spellEnd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CA383F" w:rsidRPr="00984D8B">
              <w:rPr>
                <w:rFonts w:ascii="Arial" w:hAnsi="Arial" w:cs="Arial"/>
                <w:b/>
                <w:bCs/>
                <w:color w:val="FFFFFF" w:themeColor="background1"/>
              </w:rPr>
              <w:t>kaynakları</w:t>
            </w:r>
          </w:p>
        </w:tc>
      </w:tr>
      <w:tr w:rsidR="003A5D16" w:rsidRPr="00984D8B" w14:paraId="1ACE3BE0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2964274A" w14:textId="77777777" w:rsidR="003A5D16" w:rsidRPr="00984D8B" w:rsidRDefault="003A5D16" w:rsidP="005D20A2">
            <w:pPr>
              <w:pStyle w:val="ListeParagraf"/>
              <w:numPr>
                <w:ilvl w:val="0"/>
                <w:numId w:val="3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984D8B">
              <w:rPr>
                <w:rFonts w:ascii="Arial" w:hAnsi="Arial" w:cs="Arial"/>
                <w:color w:val="FF0000"/>
              </w:rPr>
              <w:t>Uluslararasılaşmaya</w:t>
            </w:r>
            <w:proofErr w:type="spellEnd"/>
            <w:r w:rsidRPr="00984D8B">
              <w:rPr>
                <w:rFonts w:ascii="Arial" w:hAnsi="Arial" w:cs="Arial"/>
                <w:color w:val="FF0000"/>
              </w:rPr>
              <w:t xml:space="preserve"> ayrılan kaynaklar </w:t>
            </w:r>
          </w:p>
          <w:p w14:paraId="22478EB0" w14:textId="77777777" w:rsidR="003A5D16" w:rsidRPr="00984D8B" w:rsidRDefault="003A5D16" w:rsidP="007F50E1">
            <w:pPr>
              <w:pStyle w:val="ListeParagraf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5D3D7C16" w14:textId="77777777" w:rsidR="001A479B" w:rsidRPr="00984D8B" w:rsidRDefault="001A479B" w:rsidP="007F50E1">
            <w:pPr>
              <w:pStyle w:val="ListeParagraf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3A5D16" w:rsidRPr="00984D8B" w14:paraId="3BA39802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4A9678A7" w14:textId="6E303E15" w:rsidR="007C150F" w:rsidRPr="00984D8B" w:rsidRDefault="007C150F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D20A2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D20A2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099F7F7B" w14:textId="77777777" w:rsidR="007C150F" w:rsidRPr="00984D8B" w:rsidRDefault="007C150F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2C4A5B76" w14:textId="10B6A9A2" w:rsidR="003A5D16" w:rsidRPr="00984D8B" w:rsidRDefault="003A5D16" w:rsidP="007F50E1">
            <w:pPr>
              <w:pStyle w:val="ListeParagraf"/>
              <w:ind w:left="309"/>
              <w:rPr>
                <w:rFonts w:ascii="Arial" w:hAnsi="Arial" w:cs="Arial"/>
                <w:i/>
                <w:iCs/>
              </w:rPr>
            </w:pPr>
          </w:p>
        </w:tc>
      </w:tr>
      <w:tr w:rsidR="001A479B" w:rsidRPr="00984D8B" w14:paraId="45D86EAD" w14:textId="77777777" w:rsidTr="007F50E1">
        <w:trPr>
          <w:trHeight w:val="454"/>
        </w:trPr>
        <w:tc>
          <w:tcPr>
            <w:tcW w:w="10027" w:type="dxa"/>
            <w:tcBorders>
              <w:bottom w:val="single" w:sz="4" w:space="0" w:color="auto"/>
            </w:tcBorders>
            <w:shd w:val="clear" w:color="auto" w:fill="D44B38"/>
            <w:vAlign w:val="center"/>
          </w:tcPr>
          <w:p w14:paraId="1D2F979F" w14:textId="1348F4E8" w:rsidR="00101935" w:rsidRPr="00984D8B" w:rsidRDefault="00101935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A.5.3. </w:t>
            </w:r>
            <w:proofErr w:type="spellStart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Uluslararasılaşma</w:t>
            </w:r>
            <w:proofErr w:type="spellEnd"/>
            <w:r w:rsidR="002B5DB2"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 performansı</w:t>
            </w:r>
          </w:p>
        </w:tc>
      </w:tr>
      <w:tr w:rsidR="003A5D16" w:rsidRPr="00984D8B" w14:paraId="060F9D11" w14:textId="77777777" w:rsidTr="00770A09">
        <w:trPr>
          <w:trHeight w:val="397"/>
        </w:trPr>
        <w:tc>
          <w:tcPr>
            <w:tcW w:w="10027" w:type="dxa"/>
            <w:shd w:val="clear" w:color="auto" w:fill="auto"/>
            <w:vAlign w:val="center"/>
          </w:tcPr>
          <w:p w14:paraId="013EA7E2" w14:textId="4369B2A5" w:rsidR="003A5D16" w:rsidRPr="00984D8B" w:rsidRDefault="003A5D16" w:rsidP="005D20A2">
            <w:pPr>
              <w:pStyle w:val="ListeParagraf"/>
              <w:numPr>
                <w:ilvl w:val="0"/>
                <w:numId w:val="8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proofErr w:type="spellStart"/>
            <w:r w:rsidRPr="00984D8B">
              <w:rPr>
                <w:rFonts w:ascii="Arial" w:hAnsi="Arial" w:cs="Arial"/>
                <w:color w:val="FF0000"/>
              </w:rPr>
              <w:t>Uluslararasılaşma</w:t>
            </w:r>
            <w:proofErr w:type="spellEnd"/>
            <w:r w:rsidRPr="00984D8B">
              <w:rPr>
                <w:rFonts w:ascii="Arial" w:hAnsi="Arial" w:cs="Arial"/>
                <w:color w:val="FF0000"/>
              </w:rPr>
              <w:t xml:space="preserve"> performansı göstergeleri</w:t>
            </w:r>
          </w:p>
          <w:p w14:paraId="2E39CCE4" w14:textId="77777777" w:rsidR="003A5D16" w:rsidRPr="00984D8B" w:rsidRDefault="003A5D16" w:rsidP="007F50E1">
            <w:pPr>
              <w:rPr>
                <w:rFonts w:ascii="Arial" w:hAnsi="Arial" w:cs="Arial"/>
                <w:color w:val="000000" w:themeColor="text1"/>
              </w:rPr>
            </w:pPr>
          </w:p>
          <w:p w14:paraId="787A4756" w14:textId="77777777" w:rsidR="001A479B" w:rsidRPr="00984D8B" w:rsidRDefault="001A479B" w:rsidP="007F50E1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A5D16" w:rsidRPr="00984D8B" w14:paraId="636BE98A" w14:textId="77777777" w:rsidTr="001A479B">
        <w:trPr>
          <w:trHeight w:val="1085"/>
        </w:trPr>
        <w:tc>
          <w:tcPr>
            <w:tcW w:w="10027" w:type="dxa"/>
            <w:shd w:val="clear" w:color="auto" w:fill="auto"/>
          </w:tcPr>
          <w:p w14:paraId="41BD3E95" w14:textId="2B4E1960" w:rsidR="00137BF5" w:rsidRPr="00984D8B" w:rsidRDefault="00137BF5" w:rsidP="007F50E1">
            <w:pPr>
              <w:ind w:left="426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5D20A2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5D20A2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AD75F32" w14:textId="43EF51B2" w:rsidR="003A5D16" w:rsidRPr="00984D8B" w:rsidRDefault="00137BF5" w:rsidP="007F50E1">
            <w:pPr>
              <w:widowControl w:val="0"/>
              <w:tabs>
                <w:tab w:val="left" w:pos="175"/>
              </w:tabs>
              <w:ind w:left="426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</w:tc>
      </w:tr>
      <w:bookmarkEnd w:id="0"/>
    </w:tbl>
    <w:p w14:paraId="1DAB36B3" w14:textId="4910F4DE" w:rsidR="007C1CB5" w:rsidRPr="00984D8B" w:rsidRDefault="007C1CB5" w:rsidP="007F50E1">
      <w:pPr>
        <w:rPr>
          <w:rFonts w:ascii="Arial" w:hAnsi="Arial" w:cs="Arial"/>
          <w:sz w:val="22"/>
          <w:szCs w:val="22"/>
          <w:lang w:val="tr-TR"/>
        </w:rPr>
      </w:pPr>
    </w:p>
    <w:p w14:paraId="58CD1276" w14:textId="77777777" w:rsidR="001E5B93" w:rsidRPr="00984D8B" w:rsidRDefault="001E5B93" w:rsidP="007F50E1">
      <w:pPr>
        <w:rPr>
          <w:rFonts w:ascii="Arial" w:hAnsi="Arial" w:cs="Arial"/>
          <w:sz w:val="22"/>
          <w:szCs w:val="22"/>
          <w:lang w:val="tr-TR"/>
        </w:rPr>
      </w:pPr>
    </w:p>
    <w:p w14:paraId="485C64B7" w14:textId="77777777" w:rsidR="00223BBA" w:rsidRPr="00984D8B" w:rsidRDefault="00223BBA" w:rsidP="007F50E1">
      <w:pPr>
        <w:rPr>
          <w:rFonts w:ascii="Arial" w:hAnsi="Arial" w:cs="Arial"/>
          <w:sz w:val="22"/>
          <w:szCs w:val="22"/>
          <w:lang w:val="tr-TR"/>
        </w:rPr>
      </w:pPr>
    </w:p>
    <w:p w14:paraId="1B908ABD" w14:textId="77777777" w:rsidR="00223BBA" w:rsidRPr="00984D8B" w:rsidRDefault="00223BBA" w:rsidP="007F50E1">
      <w:pPr>
        <w:rPr>
          <w:rFonts w:ascii="Arial" w:hAnsi="Arial" w:cs="Arial"/>
          <w:sz w:val="22"/>
          <w:szCs w:val="22"/>
          <w:lang w:val="tr-TR"/>
        </w:rPr>
      </w:pPr>
    </w:p>
    <w:p w14:paraId="4E4A29A2" w14:textId="4BAEA169" w:rsidR="001E5B93" w:rsidRPr="00984D8B" w:rsidRDefault="001E5B93" w:rsidP="007F50E1">
      <w:pPr>
        <w:rPr>
          <w:rFonts w:ascii="Arial" w:hAnsi="Arial" w:cs="Arial"/>
          <w:sz w:val="22"/>
          <w:szCs w:val="22"/>
          <w:lang w:val="tr-TR"/>
        </w:rPr>
      </w:pPr>
      <w:r w:rsidRPr="00984D8B">
        <w:rPr>
          <w:rFonts w:ascii="Arial" w:hAnsi="Arial" w:cs="Arial"/>
          <w:sz w:val="22"/>
          <w:szCs w:val="22"/>
          <w:lang w:val="tr-TR"/>
        </w:rPr>
        <w:br w:type="page"/>
      </w:r>
    </w:p>
    <w:tbl>
      <w:tblPr>
        <w:tblStyle w:val="TabloKlavuzu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55E91" w:rsidRPr="00984D8B" w14:paraId="5013B638" w14:textId="77777777" w:rsidTr="00223BBA">
        <w:trPr>
          <w:trHeight w:val="510"/>
        </w:trPr>
        <w:tc>
          <w:tcPr>
            <w:tcW w:w="10031" w:type="dxa"/>
            <w:shd w:val="clear" w:color="auto" w:fill="5F86AA"/>
            <w:vAlign w:val="center"/>
          </w:tcPr>
          <w:p w14:paraId="106D66F6" w14:textId="77777777" w:rsidR="00155E91" w:rsidRPr="00984D8B" w:rsidRDefault="00155E91" w:rsidP="007F50E1">
            <w:pPr>
              <w:ind w:left="284"/>
              <w:contextualSpacing/>
              <w:jc w:val="both"/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color w:val="FFFFFF" w:themeColor="background1"/>
              </w:rPr>
              <w:lastRenderedPageBreak/>
              <w:t>B. EĞİTİM ve ÖĞRETİM</w:t>
            </w:r>
          </w:p>
        </w:tc>
      </w:tr>
      <w:tr w:rsidR="00155E91" w:rsidRPr="00984D8B" w14:paraId="527ACA5B" w14:textId="77777777" w:rsidTr="00223BBA">
        <w:trPr>
          <w:trHeight w:val="510"/>
        </w:trPr>
        <w:tc>
          <w:tcPr>
            <w:tcW w:w="10031" w:type="dxa"/>
            <w:shd w:val="clear" w:color="auto" w:fill="315278"/>
            <w:vAlign w:val="center"/>
          </w:tcPr>
          <w:p w14:paraId="1F426DCB" w14:textId="77777777" w:rsidR="00155E91" w:rsidRPr="00984D8B" w:rsidRDefault="00155E91" w:rsidP="007F50E1">
            <w:pPr>
              <w:ind w:left="284"/>
              <w:contextualSpacing/>
              <w:jc w:val="both"/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color w:val="FFFFFF" w:themeColor="background1"/>
              </w:rPr>
              <w:t>B.1. Program Tasarımı, Değerlendirmesi ve Güncellenmesi</w:t>
            </w:r>
          </w:p>
        </w:tc>
      </w:tr>
      <w:tr w:rsidR="00223BBA" w:rsidRPr="00984D8B" w14:paraId="0048602C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4BB1D515" w14:textId="77777777" w:rsidR="00155E91" w:rsidRPr="00984D8B" w:rsidRDefault="00155E91" w:rsidP="007F50E1">
            <w:pPr>
              <w:ind w:left="306"/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B.1.1.</w:t>
            </w:r>
            <w:r w:rsidRPr="00984D8B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Programların tasarımı ve onayı</w:t>
            </w:r>
          </w:p>
        </w:tc>
      </w:tr>
      <w:tr w:rsidR="00155E91" w:rsidRPr="00984D8B" w14:paraId="2CE48ADA" w14:textId="77777777" w:rsidTr="00275F23">
        <w:tc>
          <w:tcPr>
            <w:tcW w:w="10031" w:type="dxa"/>
            <w:shd w:val="clear" w:color="auto" w:fill="auto"/>
            <w:vAlign w:val="center"/>
          </w:tcPr>
          <w:p w14:paraId="739E2DC8" w14:textId="0BF13112" w:rsidR="00155E91" w:rsidRPr="00984D8B" w:rsidRDefault="00155E91" w:rsidP="0073251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Türkiye Yükseköğretim Yeterlilikleri Çerçevesi (TYYÇ)</w:t>
            </w:r>
          </w:p>
          <w:p w14:paraId="3EF43FAE" w14:textId="77777777" w:rsidR="00155E91" w:rsidRPr="00984D8B" w:rsidRDefault="00155E91" w:rsidP="00984D8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5E36E383" w14:textId="77777777" w:rsidR="00984D8B" w:rsidRPr="00984D8B" w:rsidRDefault="00984D8B" w:rsidP="00984D8B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6097F389" w14:textId="67F99E3C" w:rsidR="00155E91" w:rsidRPr="00984D8B" w:rsidRDefault="00155E91" w:rsidP="0073251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426" w:hanging="2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Program </w:t>
            </w:r>
            <w:r w:rsidR="00334807" w:rsidRPr="00984D8B">
              <w:rPr>
                <w:rFonts w:ascii="Arial" w:hAnsi="Arial" w:cs="Arial"/>
                <w:color w:val="FF0000"/>
              </w:rPr>
              <w:t xml:space="preserve">eğitim amaçları </w:t>
            </w:r>
          </w:p>
          <w:p w14:paraId="7DB27688" w14:textId="77777777" w:rsidR="00155E91" w:rsidRPr="00984D8B" w:rsidRDefault="00155E91" w:rsidP="007F50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586B475A" w14:textId="77777777" w:rsidR="00984D8B" w:rsidRPr="00984D8B" w:rsidRDefault="00984D8B" w:rsidP="007F50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67C1D334" w14:textId="68835F99" w:rsidR="00155E91" w:rsidRPr="00984D8B" w:rsidRDefault="00155E91" w:rsidP="0073251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426" w:hanging="2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Program </w:t>
            </w:r>
            <w:r w:rsidR="00334807" w:rsidRPr="00984D8B">
              <w:rPr>
                <w:rFonts w:ascii="Arial" w:hAnsi="Arial" w:cs="Arial"/>
                <w:color w:val="FF0000"/>
              </w:rPr>
              <w:t>çıktıları</w:t>
            </w:r>
            <w:r w:rsidRPr="00984D8B">
              <w:rPr>
                <w:rFonts w:ascii="Arial" w:hAnsi="Arial" w:cs="Arial"/>
                <w:color w:val="FF0000"/>
              </w:rPr>
              <w:t xml:space="preserve"> (Program </w:t>
            </w:r>
            <w:r w:rsidR="00334807" w:rsidRPr="00984D8B">
              <w:rPr>
                <w:rFonts w:ascii="Arial" w:hAnsi="Arial" w:cs="Arial"/>
                <w:color w:val="FF0000"/>
              </w:rPr>
              <w:t>yeterlilikleri</w:t>
            </w:r>
            <w:r w:rsidRPr="00984D8B">
              <w:rPr>
                <w:rFonts w:ascii="Arial" w:hAnsi="Arial" w:cs="Arial"/>
                <w:color w:val="FF0000"/>
              </w:rPr>
              <w:t xml:space="preserve">) </w:t>
            </w:r>
          </w:p>
          <w:p w14:paraId="4F4F0B49" w14:textId="77777777" w:rsidR="00155E91" w:rsidRPr="00984D8B" w:rsidRDefault="00155E91" w:rsidP="007F50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269D2090" w14:textId="77777777" w:rsidR="00984D8B" w:rsidRPr="00984D8B" w:rsidRDefault="00984D8B" w:rsidP="007F50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556E8BDF" w14:textId="383331C3" w:rsidR="00155E91" w:rsidRPr="00984D8B" w:rsidRDefault="00155E91" w:rsidP="00732513">
            <w:pPr>
              <w:pStyle w:val="ListeParagraf"/>
              <w:widowControl w:val="0"/>
              <w:numPr>
                <w:ilvl w:val="0"/>
                <w:numId w:val="32"/>
              </w:numPr>
              <w:autoSpaceDE w:val="0"/>
              <w:autoSpaceDN w:val="0"/>
              <w:ind w:left="426" w:hanging="2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Öğretim </w:t>
            </w:r>
            <w:r w:rsidR="00334807" w:rsidRPr="00984D8B">
              <w:rPr>
                <w:rFonts w:ascii="Arial" w:hAnsi="Arial" w:cs="Arial"/>
                <w:color w:val="FF0000"/>
              </w:rPr>
              <w:t xml:space="preserve">planı </w:t>
            </w:r>
          </w:p>
          <w:p w14:paraId="67E16CA4" w14:textId="77777777" w:rsidR="00155E91" w:rsidRPr="00984D8B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3EB7D148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568C46D8" w14:textId="77777777" w:rsidTr="00275F23">
        <w:tc>
          <w:tcPr>
            <w:tcW w:w="10031" w:type="dxa"/>
            <w:shd w:val="clear" w:color="auto" w:fill="auto"/>
            <w:vAlign w:val="center"/>
          </w:tcPr>
          <w:p w14:paraId="6CFA18B2" w14:textId="73DD6E74" w:rsidR="00155E91" w:rsidRPr="00984D8B" w:rsidRDefault="00155E91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732513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732513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E11C849" w14:textId="77777777" w:rsidR="00155E91" w:rsidRPr="00984D8B" w:rsidRDefault="00155E91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0DFA4DED" w14:textId="6688D3AF" w:rsidR="00984D8B" w:rsidRPr="00984D8B" w:rsidRDefault="00984D8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223BBA" w:rsidRPr="00984D8B" w14:paraId="71B2AB45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5E86BAA1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B.1.2. Programın ders dağılım dengesi</w:t>
            </w:r>
          </w:p>
        </w:tc>
      </w:tr>
      <w:tr w:rsidR="00155E91" w:rsidRPr="00984D8B" w14:paraId="1128AD1E" w14:textId="77777777" w:rsidTr="00275F23">
        <w:tc>
          <w:tcPr>
            <w:tcW w:w="10031" w:type="dxa"/>
            <w:shd w:val="clear" w:color="auto" w:fill="auto"/>
            <w:vAlign w:val="center"/>
          </w:tcPr>
          <w:p w14:paraId="6E616EC6" w14:textId="00267B71" w:rsidR="00155E91" w:rsidRPr="00984D8B" w:rsidRDefault="00155E91" w:rsidP="00732513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Öğretim </w:t>
            </w:r>
            <w:r w:rsidR="00334807" w:rsidRPr="00984D8B">
              <w:rPr>
                <w:rFonts w:ascii="Arial" w:hAnsi="Arial" w:cs="Arial"/>
                <w:color w:val="FF0000"/>
              </w:rPr>
              <w:t>programı</w:t>
            </w:r>
            <w:r w:rsidRPr="00984D8B">
              <w:rPr>
                <w:rFonts w:ascii="Arial" w:hAnsi="Arial" w:cs="Arial"/>
                <w:color w:val="FF0000"/>
              </w:rPr>
              <w:t xml:space="preserve"> (Müfredat) ve </w:t>
            </w:r>
            <w:r w:rsidR="00334807" w:rsidRPr="00984D8B">
              <w:rPr>
                <w:rFonts w:ascii="Arial" w:hAnsi="Arial" w:cs="Arial"/>
                <w:color w:val="FF0000"/>
              </w:rPr>
              <w:t xml:space="preserve">ders dağılımı </w:t>
            </w:r>
          </w:p>
          <w:p w14:paraId="2AE393BF" w14:textId="3A324534" w:rsidR="00155E91" w:rsidRPr="00984D8B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5A656493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  <w:p w14:paraId="325A3960" w14:textId="707F30D1" w:rsidR="00155E91" w:rsidRPr="00984D8B" w:rsidRDefault="00155E91" w:rsidP="00732513">
            <w:pPr>
              <w:pStyle w:val="ListeParagraf"/>
              <w:widowControl w:val="0"/>
              <w:numPr>
                <w:ilvl w:val="0"/>
                <w:numId w:val="22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Ders </w:t>
            </w:r>
            <w:r w:rsidR="00334807" w:rsidRPr="00984D8B">
              <w:rPr>
                <w:rFonts w:ascii="Arial" w:hAnsi="Arial" w:cs="Arial"/>
                <w:color w:val="FF0000"/>
              </w:rPr>
              <w:t>bilgi paketleri</w:t>
            </w:r>
          </w:p>
          <w:p w14:paraId="7ED04D4B" w14:textId="77777777" w:rsidR="00155E91" w:rsidRPr="00984D8B" w:rsidRDefault="00155E91" w:rsidP="007F50E1">
            <w:pPr>
              <w:ind w:left="29"/>
              <w:jc w:val="both"/>
              <w:rPr>
                <w:rFonts w:ascii="Arial" w:hAnsi="Arial" w:cs="Arial"/>
              </w:rPr>
            </w:pPr>
          </w:p>
          <w:p w14:paraId="18322AB0" w14:textId="77777777" w:rsidR="00984D8B" w:rsidRPr="00984D8B" w:rsidRDefault="00984D8B" w:rsidP="007F50E1">
            <w:pPr>
              <w:ind w:left="29"/>
              <w:jc w:val="both"/>
              <w:rPr>
                <w:rFonts w:ascii="Arial" w:hAnsi="Arial" w:cs="Arial"/>
              </w:rPr>
            </w:pPr>
          </w:p>
          <w:p w14:paraId="28C46378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6118C6BD" w14:textId="77777777" w:rsidTr="00275F23">
        <w:tc>
          <w:tcPr>
            <w:tcW w:w="10031" w:type="dxa"/>
            <w:shd w:val="clear" w:color="auto" w:fill="auto"/>
            <w:vAlign w:val="center"/>
          </w:tcPr>
          <w:p w14:paraId="76EBCFD4" w14:textId="30BF8B52" w:rsidR="00155E91" w:rsidRPr="00984D8B" w:rsidRDefault="00155E91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F90F419" w14:textId="77777777" w:rsidR="00155E91" w:rsidRPr="00984D8B" w:rsidRDefault="00155E91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4846D9A7" w14:textId="77777777" w:rsidR="00155E91" w:rsidRPr="00984D8B" w:rsidRDefault="00155E91" w:rsidP="007F50E1">
            <w:pPr>
              <w:ind w:left="29"/>
              <w:jc w:val="both"/>
              <w:rPr>
                <w:rFonts w:ascii="Arial" w:hAnsi="Arial" w:cs="Arial"/>
              </w:rPr>
            </w:pPr>
          </w:p>
        </w:tc>
      </w:tr>
      <w:tr w:rsidR="00223BBA" w:rsidRPr="00984D8B" w14:paraId="597D2CCC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0E8D3028" w14:textId="77777777" w:rsidR="00155E91" w:rsidRPr="00984D8B" w:rsidRDefault="00155E91" w:rsidP="007F50E1">
            <w:pPr>
              <w:tabs>
                <w:tab w:val="left" w:pos="3402"/>
              </w:tabs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B.1.3. Ders kazanımlarının program çıktısıyla uyumu</w:t>
            </w:r>
          </w:p>
        </w:tc>
      </w:tr>
      <w:tr w:rsidR="00155E91" w:rsidRPr="00984D8B" w14:paraId="136310B0" w14:textId="77777777" w:rsidTr="00275F23">
        <w:tc>
          <w:tcPr>
            <w:tcW w:w="10031" w:type="dxa"/>
            <w:shd w:val="clear" w:color="auto" w:fill="auto"/>
            <w:vAlign w:val="center"/>
          </w:tcPr>
          <w:p w14:paraId="322C65C7" w14:textId="3C291349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Derslerin öğrenme kazanımları ve program çıktıları ile uyumu</w:t>
            </w:r>
          </w:p>
          <w:p w14:paraId="6C494AB2" w14:textId="16842223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5204F806" w14:textId="77777777" w:rsidR="00984D8B" w:rsidRPr="00984D8B" w:rsidRDefault="00984D8B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52C392D6" w14:textId="1961F534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23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Öğrenme </w:t>
            </w:r>
            <w:r w:rsidR="00334807" w:rsidRPr="00984D8B">
              <w:rPr>
                <w:rFonts w:ascii="Arial" w:hAnsi="Arial" w:cs="Arial"/>
                <w:color w:val="FF0000"/>
              </w:rPr>
              <w:t>kazanımlarının izlenmesi</w:t>
            </w:r>
          </w:p>
          <w:p w14:paraId="58D9DD88" w14:textId="77777777" w:rsidR="00155E91" w:rsidRPr="00984D8B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740F8B61" w14:textId="468645F1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0DFBCB60" w14:textId="77777777" w:rsidTr="00275F23">
        <w:tc>
          <w:tcPr>
            <w:tcW w:w="10031" w:type="dxa"/>
            <w:shd w:val="clear" w:color="auto" w:fill="auto"/>
            <w:vAlign w:val="center"/>
          </w:tcPr>
          <w:p w14:paraId="4DA156DB" w14:textId="32E5B0E2" w:rsidR="00155E91" w:rsidRPr="00984D8B" w:rsidRDefault="00155E91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18DF84F" w14:textId="77777777" w:rsidR="00155E91" w:rsidRPr="00984D8B" w:rsidRDefault="00155E91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21607F2E" w14:textId="77777777" w:rsidR="00155E91" w:rsidRPr="00984D8B" w:rsidRDefault="00155E91" w:rsidP="007F50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223BBA" w:rsidRPr="00984D8B" w14:paraId="4DE64DF2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0FB5D62E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B.1.4. Öğrenci iş yüküne dayalı ders tasarımı</w:t>
            </w:r>
          </w:p>
        </w:tc>
      </w:tr>
      <w:tr w:rsidR="00155E91" w:rsidRPr="00984D8B" w14:paraId="6AF1714B" w14:textId="77777777" w:rsidTr="00275F23">
        <w:tc>
          <w:tcPr>
            <w:tcW w:w="10031" w:type="dxa"/>
            <w:shd w:val="clear" w:color="auto" w:fill="auto"/>
            <w:vAlign w:val="center"/>
          </w:tcPr>
          <w:p w14:paraId="68DE2896" w14:textId="6CE85682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3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Avrupa Kredi Transfer Sistemi (AKTS) Kredisi</w:t>
            </w:r>
          </w:p>
          <w:p w14:paraId="39149ACD" w14:textId="77777777" w:rsidR="00155E91" w:rsidRPr="00984D8B" w:rsidRDefault="00155E91" w:rsidP="007F50E1">
            <w:pPr>
              <w:ind w:left="29"/>
              <w:jc w:val="both"/>
              <w:rPr>
                <w:rFonts w:ascii="Arial" w:hAnsi="Arial" w:cs="Arial"/>
              </w:rPr>
            </w:pPr>
          </w:p>
          <w:p w14:paraId="2DC7F43C" w14:textId="77777777" w:rsidR="00984D8B" w:rsidRPr="00984D8B" w:rsidRDefault="00984D8B" w:rsidP="007F50E1">
            <w:pPr>
              <w:ind w:left="29"/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5EFAC29A" w14:textId="77777777" w:rsidTr="00275F23">
        <w:tc>
          <w:tcPr>
            <w:tcW w:w="10031" w:type="dxa"/>
            <w:shd w:val="clear" w:color="auto" w:fill="auto"/>
            <w:vAlign w:val="center"/>
          </w:tcPr>
          <w:p w14:paraId="284BA340" w14:textId="161B5DAF" w:rsidR="00155E91" w:rsidRPr="00984D8B" w:rsidRDefault="00155E91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78C2A8FC" w14:textId="77777777" w:rsidR="00155E91" w:rsidRPr="00984D8B" w:rsidRDefault="00155E91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22BA4521" w14:textId="77777777" w:rsidR="00155E91" w:rsidRPr="00984D8B" w:rsidRDefault="00155E91" w:rsidP="007F50E1">
            <w:pPr>
              <w:ind w:left="23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23BBA" w:rsidRPr="00984D8B" w14:paraId="3FBBAD98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55086FF3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B.1.5. Programların izlenmesi ve güncellenmesi</w:t>
            </w:r>
          </w:p>
        </w:tc>
      </w:tr>
      <w:tr w:rsidR="00155E91" w:rsidRPr="00984D8B" w14:paraId="399AE3B0" w14:textId="77777777" w:rsidTr="00275F23">
        <w:tc>
          <w:tcPr>
            <w:tcW w:w="10031" w:type="dxa"/>
            <w:shd w:val="clear" w:color="auto" w:fill="auto"/>
            <w:vAlign w:val="center"/>
          </w:tcPr>
          <w:p w14:paraId="1DFF84C6" w14:textId="0780E586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Program </w:t>
            </w:r>
            <w:r w:rsidR="00334807" w:rsidRPr="00984D8B">
              <w:rPr>
                <w:rFonts w:ascii="Arial" w:hAnsi="Arial" w:cs="Arial"/>
                <w:color w:val="FF0000"/>
              </w:rPr>
              <w:t>amaçlarının ve öğrenme çıktılarının uyumu</w:t>
            </w:r>
          </w:p>
          <w:p w14:paraId="6E9570A0" w14:textId="51BA1EFD" w:rsidR="00155E91" w:rsidRPr="00984D8B" w:rsidRDefault="00155E91" w:rsidP="00984D8B">
            <w:pPr>
              <w:jc w:val="both"/>
              <w:rPr>
                <w:rFonts w:ascii="Arial" w:hAnsi="Arial" w:cs="Arial"/>
                <w:highlight w:val="cyan"/>
              </w:rPr>
            </w:pPr>
          </w:p>
          <w:p w14:paraId="0A6810E5" w14:textId="77777777" w:rsidR="00984D8B" w:rsidRPr="00984D8B" w:rsidRDefault="00984D8B" w:rsidP="00984D8B">
            <w:pPr>
              <w:jc w:val="both"/>
              <w:rPr>
                <w:rFonts w:ascii="Arial" w:hAnsi="Arial" w:cs="Arial"/>
                <w:highlight w:val="cyan"/>
              </w:rPr>
            </w:pPr>
          </w:p>
          <w:p w14:paraId="298422E4" w14:textId="77777777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31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Akreditasyon</w:t>
            </w:r>
          </w:p>
          <w:p w14:paraId="4D3B4BC9" w14:textId="5FDCB761" w:rsidR="00155E91" w:rsidRPr="00984D8B" w:rsidRDefault="00155E91" w:rsidP="007F50E1">
            <w:pPr>
              <w:pStyle w:val="ListeParagraf"/>
              <w:ind w:left="284"/>
              <w:jc w:val="both"/>
              <w:rPr>
                <w:rFonts w:ascii="Arial" w:hAnsi="Arial" w:cs="Arial"/>
              </w:rPr>
            </w:pPr>
          </w:p>
          <w:p w14:paraId="76D73861" w14:textId="77777777" w:rsidR="00155E91" w:rsidRPr="00984D8B" w:rsidRDefault="00155E91" w:rsidP="007F50E1">
            <w:pPr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155E91" w:rsidRPr="00984D8B" w14:paraId="4FCAF023" w14:textId="77777777" w:rsidTr="00275F23">
        <w:trPr>
          <w:trHeight w:val="639"/>
        </w:trPr>
        <w:tc>
          <w:tcPr>
            <w:tcW w:w="10031" w:type="dxa"/>
            <w:shd w:val="clear" w:color="auto" w:fill="auto"/>
            <w:vAlign w:val="center"/>
          </w:tcPr>
          <w:p w14:paraId="03B46B74" w14:textId="60396D1A" w:rsidR="00155E91" w:rsidRPr="00984D8B" w:rsidRDefault="00155E91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lastRenderedPageBreak/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3B8AEB7A" w14:textId="77777777" w:rsidR="00155E91" w:rsidRPr="00984D8B" w:rsidRDefault="00155E91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5F25FF95" w14:textId="77777777" w:rsidR="00155E91" w:rsidRPr="00984D8B" w:rsidRDefault="00155E91" w:rsidP="007F50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223BBA" w:rsidRPr="00984D8B" w14:paraId="2BCDCA1C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376B55F8" w14:textId="77777777" w:rsidR="00155E91" w:rsidRPr="00984D8B" w:rsidRDefault="00155E91" w:rsidP="007F50E1">
            <w:pPr>
              <w:ind w:left="306"/>
              <w:contextualSpacing/>
              <w:jc w:val="both"/>
              <w:rPr>
                <w:rFonts w:ascii="Arial" w:eastAsiaTheme="minorHAnsi" w:hAnsi="Arial" w:cs="Arial"/>
                <w:color w:val="FFFFFF" w:themeColor="background1"/>
                <w:lang w:eastAsia="en-US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B.1.6. Eğitim ve öğretim süreçlerinin yönetimi</w:t>
            </w:r>
          </w:p>
        </w:tc>
      </w:tr>
      <w:tr w:rsidR="00155E91" w:rsidRPr="00984D8B" w14:paraId="48AC43B0" w14:textId="77777777" w:rsidTr="00275F23">
        <w:tc>
          <w:tcPr>
            <w:tcW w:w="10031" w:type="dxa"/>
            <w:shd w:val="clear" w:color="auto" w:fill="auto"/>
            <w:vAlign w:val="center"/>
          </w:tcPr>
          <w:p w14:paraId="10CF64CC" w14:textId="310A7E10" w:rsidR="00155E91" w:rsidRPr="00984D8B" w:rsidRDefault="00155E91" w:rsidP="00847B6B">
            <w:pPr>
              <w:pStyle w:val="ListeParagraf"/>
              <w:ind w:left="426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1. Eğitim </w:t>
            </w:r>
            <w:r w:rsidR="00334807" w:rsidRPr="00984D8B">
              <w:rPr>
                <w:rFonts w:ascii="Arial" w:hAnsi="Arial" w:cs="Arial"/>
                <w:color w:val="FF0000"/>
              </w:rPr>
              <w:t>ve öğretim süreçlerinin yönetimi</w:t>
            </w:r>
          </w:p>
          <w:p w14:paraId="555CC96D" w14:textId="77777777" w:rsidR="00155E91" w:rsidRPr="00984D8B" w:rsidRDefault="00155E91" w:rsidP="007F50E1">
            <w:pPr>
              <w:jc w:val="both"/>
              <w:rPr>
                <w:rFonts w:ascii="Arial" w:hAnsi="Arial" w:cs="Arial"/>
              </w:rPr>
            </w:pPr>
          </w:p>
          <w:p w14:paraId="5EA3B038" w14:textId="655CFC86" w:rsidR="00984D8B" w:rsidRPr="00984D8B" w:rsidRDefault="00984D8B" w:rsidP="007F50E1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670E81D9" w14:textId="77777777" w:rsidTr="00275F23">
        <w:tc>
          <w:tcPr>
            <w:tcW w:w="10031" w:type="dxa"/>
            <w:shd w:val="clear" w:color="auto" w:fill="auto"/>
            <w:vAlign w:val="center"/>
          </w:tcPr>
          <w:p w14:paraId="25B164BF" w14:textId="32541F16" w:rsidR="00155E91" w:rsidRPr="00984D8B" w:rsidRDefault="00155E91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63A84931" w14:textId="77777777" w:rsidR="00155E91" w:rsidRPr="00984D8B" w:rsidRDefault="00155E91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37663510" w14:textId="4A778FEB" w:rsidR="00984D8B" w:rsidRPr="00984D8B" w:rsidRDefault="00984D8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155E91" w:rsidRPr="00984D8B" w14:paraId="19327940" w14:textId="77777777" w:rsidTr="00223BBA">
        <w:trPr>
          <w:trHeight w:val="454"/>
        </w:trPr>
        <w:tc>
          <w:tcPr>
            <w:tcW w:w="10031" w:type="dxa"/>
            <w:shd w:val="clear" w:color="auto" w:fill="315278"/>
            <w:vAlign w:val="center"/>
          </w:tcPr>
          <w:p w14:paraId="32985646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</w:rPr>
            </w:pPr>
            <w:r w:rsidRPr="00984D8B">
              <w:rPr>
                <w:rFonts w:ascii="Arial" w:hAnsi="Arial" w:cs="Arial"/>
                <w:b/>
                <w:color w:val="FFFFFF" w:themeColor="background1"/>
              </w:rPr>
              <w:t>B.2. Programların Yürütülmesi (</w:t>
            </w:r>
            <w:r w:rsidRPr="00984D8B">
              <w:rPr>
                <w:rFonts w:ascii="Arial" w:hAnsi="Arial" w:cs="Arial"/>
                <w:bCs/>
                <w:color w:val="FFFFFF" w:themeColor="background1"/>
              </w:rPr>
              <w:t>Öğrenci Merkezli Öğrenme, Öğretme ve Değerlendirme</w:t>
            </w:r>
            <w:r w:rsidRPr="00984D8B">
              <w:rPr>
                <w:rFonts w:ascii="Arial" w:hAnsi="Arial" w:cs="Arial"/>
                <w:b/>
                <w:color w:val="FFFFFF" w:themeColor="background1"/>
              </w:rPr>
              <w:t xml:space="preserve">) </w:t>
            </w:r>
          </w:p>
        </w:tc>
      </w:tr>
      <w:tr w:rsidR="00223BBA" w:rsidRPr="00984D8B" w14:paraId="135BFDF2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40623A1B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B.2.1. Öğretim yöntem ve teknikleri</w:t>
            </w:r>
          </w:p>
        </w:tc>
      </w:tr>
      <w:tr w:rsidR="00155E91" w:rsidRPr="00984D8B" w14:paraId="7393F237" w14:textId="77777777" w:rsidTr="00275F23">
        <w:tc>
          <w:tcPr>
            <w:tcW w:w="10031" w:type="dxa"/>
            <w:shd w:val="clear" w:color="auto" w:fill="auto"/>
            <w:vAlign w:val="center"/>
          </w:tcPr>
          <w:p w14:paraId="20D44B07" w14:textId="75BFA42A" w:rsidR="00155E91" w:rsidRPr="00984D8B" w:rsidRDefault="00155E91" w:rsidP="00847B6B">
            <w:pPr>
              <w:pStyle w:val="ListeParagraf"/>
              <w:ind w:left="426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1. Öğrenci </w:t>
            </w:r>
            <w:r w:rsidR="00334807" w:rsidRPr="00984D8B">
              <w:rPr>
                <w:rFonts w:ascii="Arial" w:hAnsi="Arial" w:cs="Arial"/>
                <w:color w:val="FF0000"/>
              </w:rPr>
              <w:t>merkezli öğrenme ve öğretme türü</w:t>
            </w:r>
          </w:p>
          <w:p w14:paraId="115D25C8" w14:textId="77777777" w:rsidR="00155E91" w:rsidRDefault="00155E91" w:rsidP="007F50E1">
            <w:pPr>
              <w:ind w:left="29"/>
              <w:jc w:val="both"/>
              <w:rPr>
                <w:rFonts w:ascii="Arial" w:hAnsi="Arial" w:cs="Arial"/>
              </w:rPr>
            </w:pPr>
          </w:p>
          <w:p w14:paraId="0B4F12E1" w14:textId="77777777" w:rsidR="00984D8B" w:rsidRPr="00984D8B" w:rsidRDefault="00984D8B" w:rsidP="007F50E1">
            <w:pPr>
              <w:ind w:left="29"/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05C2FC6A" w14:textId="77777777" w:rsidTr="00275F23">
        <w:tc>
          <w:tcPr>
            <w:tcW w:w="10031" w:type="dxa"/>
            <w:shd w:val="clear" w:color="auto" w:fill="auto"/>
            <w:vAlign w:val="center"/>
          </w:tcPr>
          <w:p w14:paraId="6DF62AE6" w14:textId="648DE341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3D7F11F8" w14:textId="77777777" w:rsidR="00155E91" w:rsidRDefault="00334807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3E98C4CF" w14:textId="58E00B64" w:rsidR="00984D8B" w:rsidRPr="00984D8B" w:rsidRDefault="00984D8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223BBA" w:rsidRPr="00984D8B" w14:paraId="3071F6BF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245A1F5D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B.2.2. Ölçme ve değerlendirme</w:t>
            </w:r>
          </w:p>
        </w:tc>
      </w:tr>
      <w:tr w:rsidR="00155E91" w:rsidRPr="005D09D5" w14:paraId="2FC9B6A7" w14:textId="77777777" w:rsidTr="00275F23"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3CD90" w14:textId="2B216F15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Ölçme </w:t>
            </w:r>
            <w:r w:rsidR="00334807" w:rsidRPr="00984D8B">
              <w:rPr>
                <w:rFonts w:ascii="Arial" w:hAnsi="Arial" w:cs="Arial"/>
                <w:color w:val="FF0000"/>
              </w:rPr>
              <w:t>ve değerlendirme sistemi ve sürekliliği</w:t>
            </w:r>
          </w:p>
          <w:p w14:paraId="0718FF85" w14:textId="4D1AE31E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4EE1264B" w14:textId="77777777" w:rsidR="00984D8B" w:rsidRPr="00984D8B" w:rsidRDefault="00984D8B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650F5593" w14:textId="2857B412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33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Sınav </w:t>
            </w:r>
            <w:r w:rsidR="00334807" w:rsidRPr="00984D8B">
              <w:rPr>
                <w:rFonts w:ascii="Arial" w:hAnsi="Arial" w:cs="Arial"/>
                <w:color w:val="FF0000"/>
              </w:rPr>
              <w:t>uygulama yöntemleri ve sınav güvenliği</w:t>
            </w:r>
          </w:p>
          <w:p w14:paraId="2E86E4DD" w14:textId="77777777" w:rsidR="00155E91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10ABF459" w14:textId="646CD861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23EA1877" w14:textId="77777777" w:rsidTr="00275F23">
        <w:tc>
          <w:tcPr>
            <w:tcW w:w="10031" w:type="dxa"/>
            <w:shd w:val="clear" w:color="auto" w:fill="auto"/>
            <w:vAlign w:val="center"/>
          </w:tcPr>
          <w:p w14:paraId="663CEAE9" w14:textId="59030970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0806AF0E" w14:textId="77777777" w:rsidR="00155E91" w:rsidRDefault="00334807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34405AD9" w14:textId="6C96961F" w:rsidR="00984D8B" w:rsidRPr="00984D8B" w:rsidRDefault="00984D8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223BBA" w:rsidRPr="00984D8B" w14:paraId="6FD9A48C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66B95AB4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B.2.3. Öğrenci kabulü, önceki öğrenmenin tanınması ve kredilendirilmesi*</w:t>
            </w:r>
          </w:p>
        </w:tc>
      </w:tr>
      <w:tr w:rsidR="00155E91" w:rsidRPr="00984D8B" w14:paraId="48978882" w14:textId="77777777" w:rsidTr="00275F23">
        <w:tc>
          <w:tcPr>
            <w:tcW w:w="10031" w:type="dxa"/>
            <w:shd w:val="clear" w:color="auto" w:fill="auto"/>
            <w:vAlign w:val="center"/>
          </w:tcPr>
          <w:p w14:paraId="0B8A840D" w14:textId="77777777" w:rsidR="00155E91" w:rsidRPr="00984D8B" w:rsidRDefault="00155E91" w:rsidP="00847B6B">
            <w:pPr>
              <w:pStyle w:val="ListeParagraf"/>
              <w:ind w:left="426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1. Öğrenci Kabulü</w:t>
            </w:r>
          </w:p>
          <w:p w14:paraId="5BF89D7E" w14:textId="0325AD67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03766B7B" w14:textId="77777777" w:rsidR="00984D8B" w:rsidRPr="00984D8B" w:rsidRDefault="00984D8B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67A6DF97" w14:textId="77777777" w:rsidR="00155E91" w:rsidRPr="00984D8B" w:rsidRDefault="00155E91" w:rsidP="00847B6B">
            <w:pPr>
              <w:pStyle w:val="ListeParagraf"/>
              <w:ind w:left="426"/>
              <w:jc w:val="both"/>
              <w:rPr>
                <w:rFonts w:ascii="Arial" w:hAnsi="Arial" w:cs="Arial"/>
                <w:bCs/>
                <w:color w:val="FF0000"/>
              </w:rPr>
            </w:pPr>
            <w:r w:rsidRPr="00984D8B">
              <w:rPr>
                <w:rFonts w:ascii="Arial" w:hAnsi="Arial" w:cs="Arial"/>
                <w:bCs/>
                <w:color w:val="FF0000"/>
              </w:rPr>
              <w:t>2. Önceki Öğrenmenin Tanınması</w:t>
            </w:r>
          </w:p>
          <w:p w14:paraId="7105F46B" w14:textId="77777777" w:rsidR="00155E91" w:rsidRDefault="00155E91" w:rsidP="007F50E1">
            <w:pPr>
              <w:ind w:left="314"/>
              <w:jc w:val="both"/>
              <w:rPr>
                <w:rFonts w:ascii="Arial" w:hAnsi="Arial" w:cs="Arial"/>
              </w:rPr>
            </w:pPr>
          </w:p>
          <w:p w14:paraId="4EBD2093" w14:textId="2975367C" w:rsidR="00984D8B" w:rsidRPr="00984D8B" w:rsidRDefault="00984D8B" w:rsidP="007F50E1">
            <w:pPr>
              <w:ind w:left="314"/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6EBD8A93" w14:textId="77777777" w:rsidTr="00275F23">
        <w:tc>
          <w:tcPr>
            <w:tcW w:w="10031" w:type="dxa"/>
            <w:shd w:val="clear" w:color="auto" w:fill="auto"/>
            <w:vAlign w:val="center"/>
          </w:tcPr>
          <w:p w14:paraId="7EA55FB6" w14:textId="68B092F7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723B69A6" w14:textId="77777777" w:rsidR="00155E91" w:rsidRDefault="00334807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15335E83" w14:textId="0C7EA98E" w:rsidR="00984D8B" w:rsidRPr="00984D8B" w:rsidRDefault="00984D8B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i/>
                <w:iCs/>
                <w:color w:val="FF0000"/>
              </w:rPr>
            </w:pPr>
          </w:p>
        </w:tc>
      </w:tr>
      <w:tr w:rsidR="00223BBA" w:rsidRPr="00984D8B" w14:paraId="7E1459A9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787A1213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B.2.4. Yetkinliklerin sertifikalandırılması ve diploma</w:t>
            </w:r>
          </w:p>
        </w:tc>
      </w:tr>
      <w:tr w:rsidR="00155E91" w:rsidRPr="00984D8B" w14:paraId="4B7A7CE6" w14:textId="77777777" w:rsidTr="00275F23">
        <w:tc>
          <w:tcPr>
            <w:tcW w:w="10031" w:type="dxa"/>
            <w:shd w:val="clear" w:color="auto" w:fill="auto"/>
            <w:vAlign w:val="center"/>
          </w:tcPr>
          <w:p w14:paraId="6DC0A4D9" w14:textId="77777777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21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Sertifikalandırma ve diploma</w:t>
            </w:r>
          </w:p>
          <w:p w14:paraId="6C5106EE" w14:textId="77777777" w:rsidR="00155E91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1C3C2C41" w14:textId="17B8E00D" w:rsidR="00984D8B" w:rsidRPr="00984D8B" w:rsidRDefault="00984D8B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6B10C011" w14:textId="77777777" w:rsidTr="00275F23">
        <w:tc>
          <w:tcPr>
            <w:tcW w:w="10031" w:type="dxa"/>
            <w:shd w:val="clear" w:color="auto" w:fill="auto"/>
            <w:vAlign w:val="center"/>
          </w:tcPr>
          <w:p w14:paraId="37A09D95" w14:textId="4889C753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27CA21C4" w14:textId="77777777" w:rsidR="00334807" w:rsidRPr="00984D8B" w:rsidRDefault="00334807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7677C014" w14:textId="77777777" w:rsidR="00155E91" w:rsidRPr="00984D8B" w:rsidRDefault="00155E91" w:rsidP="007F50E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6814A929" w14:textId="77777777" w:rsidTr="00223BBA">
        <w:trPr>
          <w:trHeight w:val="454"/>
        </w:trPr>
        <w:tc>
          <w:tcPr>
            <w:tcW w:w="10031" w:type="dxa"/>
            <w:shd w:val="clear" w:color="auto" w:fill="315278"/>
            <w:vAlign w:val="center"/>
          </w:tcPr>
          <w:p w14:paraId="7CA52F4D" w14:textId="77777777" w:rsidR="00155E91" w:rsidRPr="00984D8B" w:rsidRDefault="00155E91" w:rsidP="007F50E1">
            <w:pPr>
              <w:ind w:left="29"/>
              <w:jc w:val="both"/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color w:val="FFFFFF" w:themeColor="background1"/>
              </w:rPr>
              <w:t xml:space="preserve">    B.3. Öğrenme Kaynakları ve Akademik Destek Birimleri </w:t>
            </w:r>
          </w:p>
        </w:tc>
      </w:tr>
      <w:tr w:rsidR="00223BBA" w:rsidRPr="00984D8B" w14:paraId="57A63C95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7BAA8466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B.3.1. Öğrenme ortam ve kaynakları</w:t>
            </w:r>
          </w:p>
        </w:tc>
      </w:tr>
      <w:tr w:rsidR="00155E91" w:rsidRPr="00984D8B" w14:paraId="11E668FB" w14:textId="77777777" w:rsidTr="00275F23">
        <w:tc>
          <w:tcPr>
            <w:tcW w:w="10031" w:type="dxa"/>
            <w:shd w:val="clear" w:color="auto" w:fill="auto"/>
            <w:vAlign w:val="center"/>
          </w:tcPr>
          <w:p w14:paraId="1F6EFFF7" w14:textId="515FBE89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Öğrenme </w:t>
            </w:r>
            <w:r w:rsidR="00334807" w:rsidRPr="00984D8B">
              <w:rPr>
                <w:rFonts w:ascii="Arial" w:hAnsi="Arial" w:cs="Arial"/>
                <w:color w:val="FF0000"/>
              </w:rPr>
              <w:t>yönetim sistemleri</w:t>
            </w:r>
          </w:p>
          <w:p w14:paraId="005E666C" w14:textId="0E68075A" w:rsidR="00155E91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7B83BB70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  <w:p w14:paraId="408BFFD9" w14:textId="2D69CED4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26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Öğrenme </w:t>
            </w:r>
            <w:r w:rsidR="00334807" w:rsidRPr="00984D8B">
              <w:rPr>
                <w:rFonts w:ascii="Arial" w:hAnsi="Arial" w:cs="Arial"/>
                <w:color w:val="FF0000"/>
              </w:rPr>
              <w:t>kaynakları</w:t>
            </w:r>
          </w:p>
          <w:p w14:paraId="07BAB5F2" w14:textId="77777777" w:rsidR="00155E91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20E2BAF1" w14:textId="77777777" w:rsidR="00984D8B" w:rsidRDefault="00984D8B" w:rsidP="00984D8B">
            <w:pPr>
              <w:jc w:val="both"/>
              <w:rPr>
                <w:rFonts w:ascii="Arial" w:hAnsi="Arial" w:cs="Arial"/>
              </w:rPr>
            </w:pPr>
          </w:p>
          <w:p w14:paraId="77584F48" w14:textId="44C9A55C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39632917" w14:textId="77777777" w:rsidTr="00275F23">
        <w:tc>
          <w:tcPr>
            <w:tcW w:w="10031" w:type="dxa"/>
            <w:shd w:val="clear" w:color="auto" w:fill="auto"/>
            <w:vAlign w:val="center"/>
          </w:tcPr>
          <w:p w14:paraId="537B9860" w14:textId="12FE8039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lastRenderedPageBreak/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352A619B" w14:textId="77777777" w:rsidR="00155E91" w:rsidRDefault="00334807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16F7BEE6" w14:textId="34370B22" w:rsidR="00984D8B" w:rsidRPr="00984D8B" w:rsidRDefault="00984D8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223BBA" w:rsidRPr="00984D8B" w14:paraId="33B91BBF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2C2C1F4A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B.3.2. Akademik destek hizmetleri</w:t>
            </w:r>
          </w:p>
        </w:tc>
      </w:tr>
      <w:tr w:rsidR="00155E91" w:rsidRPr="005D09D5" w14:paraId="45441BC6" w14:textId="77777777" w:rsidTr="00275F23">
        <w:tc>
          <w:tcPr>
            <w:tcW w:w="10031" w:type="dxa"/>
            <w:shd w:val="clear" w:color="auto" w:fill="auto"/>
            <w:vAlign w:val="center"/>
          </w:tcPr>
          <w:p w14:paraId="5F6A3B43" w14:textId="2569538E" w:rsidR="00155E91" w:rsidRPr="00984D8B" w:rsidRDefault="00155E91" w:rsidP="00847B6B">
            <w:pPr>
              <w:pStyle w:val="ListeParagraf"/>
              <w:ind w:left="426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1. Akademik </w:t>
            </w:r>
            <w:r w:rsidR="00334807" w:rsidRPr="00984D8B">
              <w:rPr>
                <w:rFonts w:ascii="Arial" w:hAnsi="Arial" w:cs="Arial"/>
                <w:color w:val="FF0000"/>
              </w:rPr>
              <w:t>danışmanlık (belirleme)</w:t>
            </w:r>
          </w:p>
          <w:p w14:paraId="40E9C1A8" w14:textId="777F57DF" w:rsidR="00155E91" w:rsidRPr="00984D8B" w:rsidRDefault="00155E91" w:rsidP="00984D8B">
            <w:pPr>
              <w:jc w:val="both"/>
              <w:rPr>
                <w:rFonts w:ascii="Arial" w:hAnsi="Arial" w:cs="Arial"/>
                <w:u w:val="single"/>
              </w:rPr>
            </w:pPr>
          </w:p>
          <w:p w14:paraId="318520FF" w14:textId="77777777" w:rsidR="00984D8B" w:rsidRPr="00984D8B" w:rsidRDefault="00984D8B" w:rsidP="00984D8B">
            <w:pPr>
              <w:jc w:val="both"/>
              <w:rPr>
                <w:rFonts w:ascii="Arial" w:hAnsi="Arial" w:cs="Arial"/>
                <w:u w:val="single"/>
              </w:rPr>
            </w:pPr>
          </w:p>
          <w:p w14:paraId="62B71136" w14:textId="110A0CD5" w:rsidR="00155E91" w:rsidRPr="00984D8B" w:rsidRDefault="00155E91" w:rsidP="00847B6B">
            <w:pPr>
              <w:pStyle w:val="ListeParagraf"/>
              <w:ind w:left="426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2. Danışman </w:t>
            </w:r>
            <w:r w:rsidR="00334807" w:rsidRPr="00984D8B">
              <w:rPr>
                <w:rFonts w:ascii="Arial" w:hAnsi="Arial" w:cs="Arial"/>
                <w:color w:val="FF0000"/>
              </w:rPr>
              <w:t>öğrenci takibi</w:t>
            </w:r>
          </w:p>
          <w:p w14:paraId="68FF5B30" w14:textId="185C5823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275A2478" w14:textId="77777777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4835D5E0" w14:textId="5C4BF8BC" w:rsidR="00155E91" w:rsidRPr="00984D8B" w:rsidRDefault="00155E91" w:rsidP="00847B6B">
            <w:pPr>
              <w:pStyle w:val="ListeParagraf"/>
              <w:ind w:left="426"/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3. Rehberlik, </w:t>
            </w:r>
            <w:r w:rsidR="00334807" w:rsidRPr="00984D8B">
              <w:rPr>
                <w:rFonts w:ascii="Arial" w:hAnsi="Arial" w:cs="Arial"/>
                <w:color w:val="FF0000"/>
              </w:rPr>
              <w:t>psikolojik danışmanlık ve kariyer hizmetleri planlama ve uygulamaları</w:t>
            </w:r>
            <w:r w:rsidR="00334807" w:rsidRPr="00984D8B">
              <w:rPr>
                <w:rFonts w:ascii="Arial" w:hAnsi="Arial" w:cs="Arial"/>
              </w:rPr>
              <w:t xml:space="preserve"> </w:t>
            </w:r>
          </w:p>
          <w:p w14:paraId="5A07C31B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  <w:p w14:paraId="56E25E2F" w14:textId="7A168945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29B33FF3" w14:textId="77777777" w:rsidTr="00275F23">
        <w:tc>
          <w:tcPr>
            <w:tcW w:w="10031" w:type="dxa"/>
            <w:shd w:val="clear" w:color="auto" w:fill="auto"/>
            <w:vAlign w:val="center"/>
          </w:tcPr>
          <w:p w14:paraId="12CB9D2F" w14:textId="4FFF5F79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5AD1986A" w14:textId="77777777" w:rsidR="00155E91" w:rsidRDefault="00334807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17977D6B" w14:textId="76D4BFDE" w:rsidR="00984D8B" w:rsidRPr="00984D8B" w:rsidRDefault="00984D8B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223BBA" w:rsidRPr="00984D8B" w14:paraId="5C1B6BF0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5CA90B17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B.3.3. Tesis ve altyapılar</w:t>
            </w:r>
          </w:p>
        </w:tc>
      </w:tr>
      <w:tr w:rsidR="00155E91" w:rsidRPr="00984D8B" w14:paraId="4DAD74C5" w14:textId="77777777" w:rsidTr="00275F23">
        <w:tc>
          <w:tcPr>
            <w:tcW w:w="10031" w:type="dxa"/>
            <w:shd w:val="clear" w:color="auto" w:fill="auto"/>
            <w:vAlign w:val="center"/>
          </w:tcPr>
          <w:p w14:paraId="2308B653" w14:textId="77777777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28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Tesis ve Altyapılar</w:t>
            </w:r>
          </w:p>
          <w:p w14:paraId="35D10296" w14:textId="77777777" w:rsidR="00155E91" w:rsidRDefault="00155E91" w:rsidP="007F50E1">
            <w:pPr>
              <w:ind w:left="29"/>
              <w:jc w:val="both"/>
              <w:rPr>
                <w:rFonts w:ascii="Arial" w:hAnsi="Arial" w:cs="Arial"/>
              </w:rPr>
            </w:pPr>
          </w:p>
          <w:p w14:paraId="68EFAC2F" w14:textId="77777777" w:rsidR="00984D8B" w:rsidRPr="00984D8B" w:rsidRDefault="00984D8B" w:rsidP="007F50E1">
            <w:pPr>
              <w:ind w:left="29"/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1F6640EB" w14:textId="77777777" w:rsidTr="00275F23">
        <w:tc>
          <w:tcPr>
            <w:tcW w:w="10031" w:type="dxa"/>
            <w:shd w:val="clear" w:color="auto" w:fill="auto"/>
            <w:vAlign w:val="center"/>
          </w:tcPr>
          <w:p w14:paraId="470E193D" w14:textId="17D13588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847B6B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847B6B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3EF3B2FB" w14:textId="77777777" w:rsidR="00155E91" w:rsidRDefault="00334807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515E0803" w14:textId="2E5CF36F" w:rsidR="00984D8B" w:rsidRPr="00984D8B" w:rsidRDefault="00984D8B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223BBA" w:rsidRPr="00984D8B" w14:paraId="01BC0040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30D54B71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B.3.4. Dezavantajlı gruplar</w:t>
            </w:r>
          </w:p>
        </w:tc>
      </w:tr>
      <w:tr w:rsidR="00155E91" w:rsidRPr="00984D8B" w14:paraId="3F9315E6" w14:textId="77777777" w:rsidTr="00275F23">
        <w:tc>
          <w:tcPr>
            <w:tcW w:w="10031" w:type="dxa"/>
            <w:shd w:val="clear" w:color="auto" w:fill="auto"/>
            <w:vAlign w:val="center"/>
          </w:tcPr>
          <w:p w14:paraId="246254B1" w14:textId="34F44A7D" w:rsidR="00155E91" w:rsidRPr="00984D8B" w:rsidRDefault="00155E91" w:rsidP="00916390">
            <w:pPr>
              <w:pStyle w:val="ListeParagraf"/>
              <w:widowControl w:val="0"/>
              <w:numPr>
                <w:ilvl w:val="0"/>
                <w:numId w:val="29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Planlama ve </w:t>
            </w:r>
            <w:r w:rsidR="00334807" w:rsidRPr="00984D8B">
              <w:rPr>
                <w:rFonts w:ascii="Arial" w:hAnsi="Arial" w:cs="Arial"/>
                <w:color w:val="FF0000"/>
              </w:rPr>
              <w:t>uygulama</w:t>
            </w:r>
          </w:p>
          <w:p w14:paraId="638315FC" w14:textId="77777777" w:rsidR="00155E91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34E7E6EE" w14:textId="1A55D178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0216DD09" w14:textId="77777777" w:rsidTr="00275F23">
        <w:tc>
          <w:tcPr>
            <w:tcW w:w="10031" w:type="dxa"/>
            <w:shd w:val="clear" w:color="auto" w:fill="auto"/>
            <w:vAlign w:val="center"/>
          </w:tcPr>
          <w:p w14:paraId="151C5FA5" w14:textId="13D34177" w:rsidR="00334807" w:rsidRPr="00984D8B" w:rsidRDefault="003348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7C8E0671" w14:textId="77777777" w:rsidR="00334807" w:rsidRPr="00984D8B" w:rsidRDefault="00334807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51F3692E" w14:textId="77777777" w:rsidR="00155E91" w:rsidRPr="00984D8B" w:rsidRDefault="00155E91" w:rsidP="007F50E1">
            <w:pPr>
              <w:pStyle w:val="ListeParagraf"/>
              <w:tabs>
                <w:tab w:val="left" w:pos="175"/>
              </w:tabs>
              <w:ind w:left="0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223BBA" w:rsidRPr="00984D8B" w14:paraId="6D115318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422A5525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B.3.5. Sosyal, kültürel, sportif faaliyetler</w:t>
            </w:r>
          </w:p>
        </w:tc>
      </w:tr>
      <w:tr w:rsidR="00155E91" w:rsidRPr="00984D8B" w14:paraId="4883FBF7" w14:textId="77777777" w:rsidTr="00275F23">
        <w:tc>
          <w:tcPr>
            <w:tcW w:w="10031" w:type="dxa"/>
            <w:shd w:val="clear" w:color="auto" w:fill="auto"/>
            <w:vAlign w:val="center"/>
          </w:tcPr>
          <w:p w14:paraId="4CADAAB7" w14:textId="3B1EC34E" w:rsidR="00155E91" w:rsidRPr="00984D8B" w:rsidRDefault="00155E91" w:rsidP="00916390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Öğrenci </w:t>
            </w:r>
            <w:r w:rsidR="00334807" w:rsidRPr="00984D8B">
              <w:rPr>
                <w:rFonts w:ascii="Arial" w:hAnsi="Arial" w:cs="Arial"/>
                <w:color w:val="FF0000"/>
              </w:rPr>
              <w:t>topluluk çalışmaları</w:t>
            </w:r>
          </w:p>
          <w:p w14:paraId="3D7B1702" w14:textId="3AA61C32" w:rsidR="00155E91" w:rsidRPr="00984D8B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3D59C491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  <w:p w14:paraId="362E6A1D" w14:textId="344A4E82" w:rsidR="00155E91" w:rsidRPr="00984D8B" w:rsidRDefault="00155E91" w:rsidP="00847B6B">
            <w:pPr>
              <w:pStyle w:val="ListeParagraf"/>
              <w:widowControl w:val="0"/>
              <w:numPr>
                <w:ilvl w:val="0"/>
                <w:numId w:val="27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Sosyal, </w:t>
            </w:r>
            <w:r w:rsidR="00334807" w:rsidRPr="00984D8B">
              <w:rPr>
                <w:rFonts w:ascii="Arial" w:hAnsi="Arial" w:cs="Arial"/>
                <w:color w:val="FF0000"/>
              </w:rPr>
              <w:t>kültürel ve sportif faaliyetler</w:t>
            </w:r>
          </w:p>
          <w:p w14:paraId="37D6C85E" w14:textId="77777777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6217DCF1" w14:textId="43CCF5F3" w:rsidR="00984D8B" w:rsidRPr="00984D8B" w:rsidRDefault="00984D8B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31A39401" w14:textId="77777777" w:rsidTr="00275F23">
        <w:tc>
          <w:tcPr>
            <w:tcW w:w="10031" w:type="dxa"/>
            <w:shd w:val="clear" w:color="auto" w:fill="auto"/>
            <w:vAlign w:val="center"/>
          </w:tcPr>
          <w:p w14:paraId="17F3AB8F" w14:textId="1E6E983E" w:rsidR="0053395A" w:rsidRPr="00984D8B" w:rsidRDefault="0053395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5D181E2" w14:textId="77777777" w:rsidR="00155E91" w:rsidRDefault="0053395A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62033F63" w14:textId="5288C9C8" w:rsidR="00984D8B" w:rsidRPr="00984D8B" w:rsidRDefault="00984D8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155E91" w:rsidRPr="00984D8B" w14:paraId="04BD84DF" w14:textId="77777777" w:rsidTr="00223BBA">
        <w:trPr>
          <w:trHeight w:val="510"/>
        </w:trPr>
        <w:tc>
          <w:tcPr>
            <w:tcW w:w="10031" w:type="dxa"/>
            <w:shd w:val="clear" w:color="auto" w:fill="315278"/>
            <w:vAlign w:val="center"/>
          </w:tcPr>
          <w:p w14:paraId="6B71B870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color w:val="FFFFFF" w:themeColor="background1"/>
              </w:rPr>
              <w:t xml:space="preserve">B.4. Öğretim kadrosu </w:t>
            </w:r>
          </w:p>
        </w:tc>
      </w:tr>
      <w:tr w:rsidR="00223BBA" w:rsidRPr="00984D8B" w14:paraId="71C060A6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759F0CF1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 xml:space="preserve">B.4.1. Atama, yükseltme ve görevlendirme </w:t>
            </w:r>
            <w:proofErr w:type="gramStart"/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kriterleri</w:t>
            </w:r>
            <w:proofErr w:type="gramEnd"/>
          </w:p>
        </w:tc>
      </w:tr>
      <w:tr w:rsidR="00155E91" w:rsidRPr="00984D8B" w14:paraId="42BDD205" w14:textId="77777777" w:rsidTr="00275F23">
        <w:tc>
          <w:tcPr>
            <w:tcW w:w="10031" w:type="dxa"/>
            <w:shd w:val="clear" w:color="auto" w:fill="auto"/>
            <w:vAlign w:val="center"/>
          </w:tcPr>
          <w:p w14:paraId="7C48BE1B" w14:textId="1884D3B4" w:rsidR="00155E91" w:rsidRPr="00984D8B" w:rsidRDefault="00155E91" w:rsidP="00916390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Öğretim </w:t>
            </w:r>
            <w:r w:rsidR="0053395A" w:rsidRPr="00984D8B">
              <w:rPr>
                <w:rFonts w:ascii="Arial" w:hAnsi="Arial" w:cs="Arial"/>
                <w:color w:val="FF0000"/>
              </w:rPr>
              <w:t>elemanları</w:t>
            </w:r>
          </w:p>
          <w:p w14:paraId="0DB2111D" w14:textId="68E33CA5" w:rsidR="00155E91" w:rsidRPr="00984D8B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11709CBC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  <w:p w14:paraId="61E3D169" w14:textId="612472CE" w:rsidR="00155E91" w:rsidRPr="00984D8B" w:rsidRDefault="00155E91" w:rsidP="00916390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Öğrettim </w:t>
            </w:r>
            <w:r w:rsidR="0053395A" w:rsidRPr="00984D8B">
              <w:rPr>
                <w:rFonts w:ascii="Arial" w:hAnsi="Arial" w:cs="Arial"/>
                <w:color w:val="FF0000"/>
              </w:rPr>
              <w:t>elemanının ders yükü ve dağılım dengesi</w:t>
            </w:r>
          </w:p>
          <w:p w14:paraId="7BE5951D" w14:textId="2BD8A9C9" w:rsidR="00155E91" w:rsidRPr="00984D8B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2839A5C6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  <w:p w14:paraId="319686ED" w14:textId="4E2BAD19" w:rsidR="00155E91" w:rsidRPr="00984D8B" w:rsidRDefault="00155E91" w:rsidP="00916390">
            <w:pPr>
              <w:pStyle w:val="ListeParagraf"/>
              <w:widowControl w:val="0"/>
              <w:numPr>
                <w:ilvl w:val="0"/>
                <w:numId w:val="30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Öğretim </w:t>
            </w:r>
            <w:r w:rsidR="0053395A" w:rsidRPr="00984D8B">
              <w:rPr>
                <w:rFonts w:ascii="Arial" w:hAnsi="Arial" w:cs="Arial"/>
                <w:color w:val="FF0000"/>
              </w:rPr>
              <w:t>elemanları performansı</w:t>
            </w:r>
          </w:p>
          <w:p w14:paraId="06500264" w14:textId="77777777" w:rsidR="00155E91" w:rsidRDefault="00155E91" w:rsidP="00984D8B">
            <w:pPr>
              <w:jc w:val="both"/>
              <w:rPr>
                <w:rFonts w:ascii="Arial" w:hAnsi="Arial" w:cs="Arial"/>
              </w:rPr>
            </w:pPr>
          </w:p>
          <w:p w14:paraId="324957E6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1969F7C3" w14:textId="77777777" w:rsidTr="00275F23">
        <w:tc>
          <w:tcPr>
            <w:tcW w:w="10031" w:type="dxa"/>
            <w:shd w:val="clear" w:color="auto" w:fill="auto"/>
            <w:vAlign w:val="center"/>
          </w:tcPr>
          <w:p w14:paraId="14CE026E" w14:textId="047BDA33" w:rsidR="0053395A" w:rsidRPr="00984D8B" w:rsidRDefault="0053395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00A22F7" w14:textId="77777777" w:rsidR="00984D8B" w:rsidRDefault="0053395A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5FEC37CB" w14:textId="77777777" w:rsidR="00984D8B" w:rsidRDefault="00984D8B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1061F7BE" w14:textId="1601042E" w:rsidR="00984D8B" w:rsidRPr="00984D8B" w:rsidRDefault="00984D8B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223BBA" w:rsidRPr="00984D8B" w14:paraId="2C1492A6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1152AF1C" w14:textId="77777777" w:rsidR="00155E91" w:rsidRPr="00984D8B" w:rsidRDefault="00155E91" w:rsidP="007F50E1">
            <w:pPr>
              <w:ind w:left="306"/>
              <w:jc w:val="both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B.4.2. Öğrenme yetkinlikleri ve gelişimi</w:t>
            </w:r>
          </w:p>
        </w:tc>
      </w:tr>
      <w:tr w:rsidR="00155E91" w:rsidRPr="00984D8B" w14:paraId="7E5830AA" w14:textId="77777777" w:rsidTr="00275F23">
        <w:tc>
          <w:tcPr>
            <w:tcW w:w="10031" w:type="dxa"/>
            <w:shd w:val="clear" w:color="auto" w:fill="auto"/>
            <w:vAlign w:val="center"/>
          </w:tcPr>
          <w:p w14:paraId="2C4ABD1A" w14:textId="77777777" w:rsidR="00155E91" w:rsidRPr="00984D8B" w:rsidRDefault="00155E91" w:rsidP="00984D8B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Yetkinlik</w:t>
            </w:r>
          </w:p>
          <w:p w14:paraId="4A455D45" w14:textId="1945C289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04254D54" w14:textId="77777777" w:rsidR="00984D8B" w:rsidRPr="00984D8B" w:rsidRDefault="00984D8B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6217FD33" w14:textId="21119977" w:rsidR="00155E91" w:rsidRPr="00984D8B" w:rsidRDefault="00155E91" w:rsidP="00984D8B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Formasyon ve </w:t>
            </w:r>
            <w:r w:rsidR="0053395A" w:rsidRPr="00984D8B">
              <w:rPr>
                <w:rFonts w:ascii="Arial" w:hAnsi="Arial" w:cs="Arial"/>
                <w:color w:val="FF0000"/>
              </w:rPr>
              <w:t>teknolojik yeterlilikleri</w:t>
            </w:r>
          </w:p>
          <w:p w14:paraId="4D598543" w14:textId="600587A0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2614362E" w14:textId="77777777" w:rsidR="00984D8B" w:rsidRPr="00984D8B" w:rsidRDefault="00984D8B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7E5A3F37" w14:textId="1B604178" w:rsidR="00155E91" w:rsidRPr="00984D8B" w:rsidRDefault="00155E91" w:rsidP="00984D8B">
            <w:pPr>
              <w:pStyle w:val="ListeParagraf"/>
              <w:widowControl w:val="0"/>
              <w:numPr>
                <w:ilvl w:val="0"/>
                <w:numId w:val="2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Yetkinliklerin </w:t>
            </w:r>
            <w:r w:rsidR="0053395A" w:rsidRPr="00984D8B">
              <w:rPr>
                <w:rFonts w:ascii="Arial" w:hAnsi="Arial" w:cs="Arial"/>
                <w:color w:val="FF0000"/>
              </w:rPr>
              <w:t>sürekliliği</w:t>
            </w:r>
          </w:p>
          <w:p w14:paraId="6738260D" w14:textId="3F1EE054" w:rsidR="00155E91" w:rsidRPr="00984D8B" w:rsidRDefault="00155E91" w:rsidP="00984D8B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7018B156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6FB48A48" w14:textId="77777777" w:rsidTr="00275F23">
        <w:tc>
          <w:tcPr>
            <w:tcW w:w="10031" w:type="dxa"/>
            <w:shd w:val="clear" w:color="auto" w:fill="auto"/>
            <w:vAlign w:val="center"/>
          </w:tcPr>
          <w:p w14:paraId="71FDF8CD" w14:textId="7A575C46" w:rsidR="0053395A" w:rsidRPr="00984D8B" w:rsidRDefault="0053395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79ABF0FF" w14:textId="77777777" w:rsidR="00155E91" w:rsidRDefault="0053395A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4C4E3783" w14:textId="7DB34738" w:rsidR="00984D8B" w:rsidRPr="00984D8B" w:rsidRDefault="00984D8B" w:rsidP="007F50E1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  <w:tr w:rsidR="00223BBA" w:rsidRPr="00984D8B" w14:paraId="6EEA5C57" w14:textId="77777777" w:rsidTr="00223BBA">
        <w:trPr>
          <w:trHeight w:val="454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5F86AA"/>
            <w:vAlign w:val="center"/>
          </w:tcPr>
          <w:p w14:paraId="7C29E95C" w14:textId="77777777" w:rsidR="00155E91" w:rsidRPr="00984D8B" w:rsidRDefault="00155E91" w:rsidP="007F50E1">
            <w:pPr>
              <w:ind w:left="306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B.4.3. Eğitim faaliyetlerine yönelik teşvik ve ödüllendirme</w:t>
            </w:r>
          </w:p>
        </w:tc>
      </w:tr>
      <w:tr w:rsidR="00155E91" w:rsidRPr="00984D8B" w14:paraId="44807362" w14:textId="77777777" w:rsidTr="00275F23">
        <w:tc>
          <w:tcPr>
            <w:tcW w:w="10031" w:type="dxa"/>
            <w:shd w:val="clear" w:color="auto" w:fill="auto"/>
            <w:vAlign w:val="center"/>
          </w:tcPr>
          <w:p w14:paraId="2FE5616E" w14:textId="3E9919D1" w:rsidR="00155E91" w:rsidRPr="00984D8B" w:rsidRDefault="00155E91" w:rsidP="00916390">
            <w:pPr>
              <w:pStyle w:val="ListeParagraf"/>
              <w:widowControl w:val="0"/>
              <w:numPr>
                <w:ilvl w:val="0"/>
                <w:numId w:val="25"/>
              </w:numPr>
              <w:autoSpaceDE w:val="0"/>
              <w:autoSpaceDN w:val="0"/>
              <w:ind w:left="426" w:firstLine="33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Teşvik </w:t>
            </w:r>
            <w:r w:rsidR="0053395A" w:rsidRPr="00984D8B">
              <w:rPr>
                <w:rFonts w:ascii="Arial" w:hAnsi="Arial" w:cs="Arial"/>
                <w:color w:val="FF0000"/>
              </w:rPr>
              <w:t>uygulamaları</w:t>
            </w:r>
          </w:p>
          <w:p w14:paraId="479C0287" w14:textId="77777777" w:rsidR="007F50E1" w:rsidRDefault="007F50E1" w:rsidP="00984D8B">
            <w:pPr>
              <w:jc w:val="both"/>
              <w:rPr>
                <w:rFonts w:ascii="Arial" w:hAnsi="Arial" w:cs="Arial"/>
              </w:rPr>
            </w:pPr>
          </w:p>
          <w:p w14:paraId="1E9B3D04" w14:textId="77777777" w:rsidR="00984D8B" w:rsidRPr="00984D8B" w:rsidRDefault="00984D8B" w:rsidP="00984D8B">
            <w:pPr>
              <w:jc w:val="both"/>
              <w:rPr>
                <w:rFonts w:ascii="Arial" w:hAnsi="Arial" w:cs="Arial"/>
              </w:rPr>
            </w:pPr>
          </w:p>
        </w:tc>
      </w:tr>
      <w:tr w:rsidR="00155E91" w:rsidRPr="00984D8B" w14:paraId="1718C757" w14:textId="77777777" w:rsidTr="00275F23">
        <w:tc>
          <w:tcPr>
            <w:tcW w:w="10031" w:type="dxa"/>
            <w:shd w:val="clear" w:color="auto" w:fill="auto"/>
            <w:vAlign w:val="center"/>
          </w:tcPr>
          <w:p w14:paraId="3746F76A" w14:textId="26753AA4" w:rsidR="0053395A" w:rsidRPr="00984D8B" w:rsidRDefault="0053395A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5B222B1E" w14:textId="77777777" w:rsidR="007F50E1" w:rsidRDefault="0053395A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984D8B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48DD17BB" w14:textId="77777777" w:rsidR="00984D8B" w:rsidRDefault="00984D8B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</w:p>
          <w:p w14:paraId="600ABD9B" w14:textId="4FC8884F" w:rsidR="00984D8B" w:rsidRPr="00984D8B" w:rsidRDefault="00984D8B" w:rsidP="00984D8B">
            <w:pPr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</w:p>
        </w:tc>
      </w:tr>
    </w:tbl>
    <w:p w14:paraId="7E3D4AD9" w14:textId="77777777" w:rsidR="00155E91" w:rsidRPr="00984D8B" w:rsidRDefault="00155E91" w:rsidP="007F50E1">
      <w:pPr>
        <w:rPr>
          <w:rFonts w:ascii="Arial" w:hAnsi="Arial" w:cs="Arial"/>
          <w:sz w:val="22"/>
          <w:szCs w:val="22"/>
          <w:lang w:val="tr-TR"/>
        </w:rPr>
      </w:pPr>
    </w:p>
    <w:p w14:paraId="24AF3895" w14:textId="77777777" w:rsidR="00984D8B" w:rsidRDefault="00984D8B">
      <w:pPr>
        <w:rPr>
          <w:rFonts w:ascii="Arial" w:hAnsi="Arial" w:cs="Arial"/>
          <w:sz w:val="22"/>
          <w:szCs w:val="22"/>
          <w:lang w:val="tr-TR"/>
        </w:rPr>
      </w:pPr>
      <w:r>
        <w:rPr>
          <w:rFonts w:ascii="Arial" w:hAnsi="Arial" w:cs="Arial"/>
          <w:sz w:val="22"/>
          <w:szCs w:val="22"/>
          <w:lang w:val="tr-TR"/>
        </w:rPr>
        <w:br w:type="page"/>
      </w:r>
    </w:p>
    <w:p w14:paraId="1EDFF1BC" w14:textId="10498727" w:rsidR="004B1351" w:rsidRPr="00984D8B" w:rsidRDefault="004B1351" w:rsidP="007F50E1">
      <w:pPr>
        <w:rPr>
          <w:rFonts w:ascii="Arial" w:hAnsi="Arial" w:cs="Arial"/>
          <w:sz w:val="22"/>
          <w:szCs w:val="22"/>
          <w:lang w:val="tr-TR"/>
        </w:rPr>
      </w:pPr>
    </w:p>
    <w:tbl>
      <w:tblPr>
        <w:tblStyle w:val="TabloKlavuzu"/>
        <w:tblW w:w="5062" w:type="pct"/>
        <w:tblLook w:val="04A0" w:firstRow="1" w:lastRow="0" w:firstColumn="1" w:lastColumn="0" w:noHBand="0" w:noVBand="1"/>
      </w:tblPr>
      <w:tblGrid>
        <w:gridCol w:w="9749"/>
      </w:tblGrid>
      <w:tr w:rsidR="004B1351" w:rsidRPr="00984D8B" w14:paraId="7CB752EA" w14:textId="77777777" w:rsidTr="00275F23">
        <w:trPr>
          <w:trHeight w:val="510"/>
        </w:trPr>
        <w:tc>
          <w:tcPr>
            <w:tcW w:w="5000" w:type="pct"/>
            <w:shd w:val="clear" w:color="auto" w:fill="E2AC00"/>
            <w:vAlign w:val="center"/>
          </w:tcPr>
          <w:p w14:paraId="7B54BBD8" w14:textId="77777777" w:rsidR="004B1351" w:rsidRPr="00984D8B" w:rsidRDefault="004B1351" w:rsidP="007F50E1">
            <w:pPr>
              <w:rPr>
                <w:rFonts w:ascii="Arial" w:hAnsi="Arial" w:cs="Arial"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C. ARAŞTIRMA ve GELİŞTİRME</w:t>
            </w:r>
          </w:p>
        </w:tc>
      </w:tr>
      <w:tr w:rsidR="004B1351" w:rsidRPr="00984D8B" w14:paraId="0CB05937" w14:textId="77777777" w:rsidTr="00275F23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C8300"/>
            <w:vAlign w:val="center"/>
          </w:tcPr>
          <w:p w14:paraId="1FF4C82E" w14:textId="77777777" w:rsidR="004B1351" w:rsidRPr="00984D8B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C.1. Araştırma Süreçlerinin Yönetimi ve Araştırma Kaynakları</w:t>
            </w:r>
          </w:p>
        </w:tc>
      </w:tr>
      <w:tr w:rsidR="005E7CFC" w:rsidRPr="005E7CFC" w14:paraId="1F488A0C" w14:textId="77777777" w:rsidTr="00275F23">
        <w:trPr>
          <w:trHeight w:val="454"/>
        </w:trPr>
        <w:tc>
          <w:tcPr>
            <w:tcW w:w="5000" w:type="pct"/>
            <w:shd w:val="clear" w:color="auto" w:fill="E2AC00"/>
            <w:vAlign w:val="center"/>
          </w:tcPr>
          <w:p w14:paraId="645B57EA" w14:textId="77777777" w:rsidR="004B1351" w:rsidRPr="005E7CFC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7CFC">
              <w:rPr>
                <w:rFonts w:ascii="Arial" w:hAnsi="Arial" w:cs="Arial"/>
                <w:b/>
                <w:bCs/>
                <w:color w:val="FFFFFF" w:themeColor="background1"/>
              </w:rPr>
              <w:t>C.1.1. Araştırma süreçlerinin yönetimi</w:t>
            </w:r>
          </w:p>
        </w:tc>
      </w:tr>
      <w:tr w:rsidR="004B1351" w:rsidRPr="00984D8B" w14:paraId="51B5EC31" w14:textId="77777777" w:rsidTr="00275F23">
        <w:tc>
          <w:tcPr>
            <w:tcW w:w="5000" w:type="pct"/>
            <w:shd w:val="clear" w:color="auto" w:fill="auto"/>
            <w:vAlign w:val="center"/>
          </w:tcPr>
          <w:p w14:paraId="3CE4A043" w14:textId="77777777" w:rsidR="004B1351" w:rsidRPr="00984D8B" w:rsidRDefault="004B1351" w:rsidP="005E7CFC">
            <w:pPr>
              <w:pStyle w:val="ListeParagraf"/>
              <w:widowControl w:val="0"/>
              <w:numPr>
                <w:ilvl w:val="0"/>
                <w:numId w:val="41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Birimin araştırma-geliştirme süreçlerinin yönetimi ve </w:t>
            </w:r>
            <w:proofErr w:type="spellStart"/>
            <w:r w:rsidRPr="00984D8B">
              <w:rPr>
                <w:rFonts w:ascii="Arial" w:hAnsi="Arial" w:cs="Arial"/>
                <w:color w:val="FF0000"/>
              </w:rPr>
              <w:t>organizasyonel</w:t>
            </w:r>
            <w:proofErr w:type="spellEnd"/>
            <w:r w:rsidRPr="00984D8B">
              <w:rPr>
                <w:rFonts w:ascii="Arial" w:hAnsi="Arial" w:cs="Arial"/>
                <w:color w:val="FF0000"/>
              </w:rPr>
              <w:t xml:space="preserve"> yapısı</w:t>
            </w:r>
          </w:p>
          <w:p w14:paraId="2114FDA0" w14:textId="77777777" w:rsidR="004B1351" w:rsidRDefault="004B1351" w:rsidP="007F50E1">
            <w:pPr>
              <w:jc w:val="both"/>
              <w:rPr>
                <w:rFonts w:ascii="Arial" w:hAnsi="Arial" w:cs="Arial"/>
              </w:rPr>
            </w:pPr>
          </w:p>
          <w:p w14:paraId="29E50322" w14:textId="77984DED" w:rsidR="005E7CFC" w:rsidRPr="005E7CFC" w:rsidRDefault="005E7CFC" w:rsidP="007F50E1">
            <w:pPr>
              <w:jc w:val="both"/>
              <w:rPr>
                <w:rFonts w:ascii="Arial" w:hAnsi="Arial" w:cs="Arial"/>
              </w:rPr>
            </w:pPr>
          </w:p>
        </w:tc>
      </w:tr>
      <w:tr w:rsidR="004B1351" w:rsidRPr="00984D8B" w14:paraId="36CEF477" w14:textId="77777777" w:rsidTr="00275F23">
        <w:tc>
          <w:tcPr>
            <w:tcW w:w="5000" w:type="pct"/>
            <w:shd w:val="clear" w:color="auto" w:fill="auto"/>
            <w:vAlign w:val="center"/>
          </w:tcPr>
          <w:p w14:paraId="34151064" w14:textId="1EA7CD21" w:rsidR="004B1351" w:rsidRPr="00984D8B" w:rsidRDefault="004B1351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3D52A13E" w14:textId="77777777" w:rsidR="004B1351" w:rsidRDefault="004B1351" w:rsidP="005E7CFC">
            <w:pPr>
              <w:pStyle w:val="ListeParagraf"/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E7CFC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3E6EAC26" w14:textId="2722A81E" w:rsidR="005E7CFC" w:rsidRPr="00984D8B" w:rsidRDefault="005E7CFC" w:rsidP="005E7CFC">
            <w:pPr>
              <w:pStyle w:val="ListeParagraf"/>
              <w:widowControl w:val="0"/>
              <w:tabs>
                <w:tab w:val="left" w:pos="175"/>
              </w:tabs>
              <w:ind w:left="426"/>
              <w:jc w:val="both"/>
              <w:rPr>
                <w:rFonts w:ascii="Arial" w:hAnsi="Arial" w:cs="Arial"/>
                <w:i/>
                <w:iCs/>
                <w:color w:val="B81074"/>
              </w:rPr>
            </w:pPr>
          </w:p>
        </w:tc>
      </w:tr>
      <w:tr w:rsidR="005E7CFC" w:rsidRPr="005E7CFC" w14:paraId="5DB77A6A" w14:textId="77777777" w:rsidTr="00275F23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E2AC00"/>
            <w:vAlign w:val="center"/>
          </w:tcPr>
          <w:p w14:paraId="3C8537B9" w14:textId="77777777" w:rsidR="004B1351" w:rsidRPr="005E7CFC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7CFC">
              <w:rPr>
                <w:rFonts w:ascii="Arial" w:hAnsi="Arial" w:cs="Arial"/>
                <w:b/>
                <w:bCs/>
                <w:color w:val="FFFFFF" w:themeColor="background1"/>
              </w:rPr>
              <w:t>C.1.2. İç ve dış kaynaklar</w:t>
            </w:r>
          </w:p>
        </w:tc>
      </w:tr>
      <w:tr w:rsidR="004B1351" w:rsidRPr="00984D8B" w14:paraId="3F6CCD97" w14:textId="77777777" w:rsidTr="00275F23">
        <w:tc>
          <w:tcPr>
            <w:tcW w:w="5000" w:type="pct"/>
            <w:shd w:val="clear" w:color="auto" w:fill="auto"/>
            <w:vAlign w:val="center"/>
          </w:tcPr>
          <w:p w14:paraId="62E015EA" w14:textId="7150E66B" w:rsidR="004B1351" w:rsidRPr="00984D8B" w:rsidRDefault="004B1351" w:rsidP="005E7CFC">
            <w:pPr>
              <w:pStyle w:val="ListeParagraf"/>
              <w:widowControl w:val="0"/>
              <w:numPr>
                <w:ilvl w:val="0"/>
                <w:numId w:val="35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Birimin araştırma kaynaklarının uyumu ve yeterliliği</w:t>
            </w:r>
          </w:p>
          <w:p w14:paraId="47A48AC9" w14:textId="77777777" w:rsidR="000B1DEE" w:rsidRPr="005E7CFC" w:rsidRDefault="000B1DEE" w:rsidP="005E7CF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EC57337" w14:textId="77777777" w:rsidR="005E7CFC" w:rsidRPr="005E7CFC" w:rsidRDefault="005E7CFC" w:rsidP="005E7CF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2570EAD0" w14:textId="58A21A81" w:rsidR="004B1351" w:rsidRPr="00984D8B" w:rsidRDefault="004B1351" w:rsidP="005E7CFC">
            <w:pPr>
              <w:pStyle w:val="ListeParagraf"/>
              <w:widowControl w:val="0"/>
              <w:numPr>
                <w:ilvl w:val="0"/>
                <w:numId w:val="35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Üniversite içi kaynakların durumu</w:t>
            </w:r>
          </w:p>
          <w:p w14:paraId="5DDFB4C8" w14:textId="77777777" w:rsidR="000B1DEE" w:rsidRPr="005E7CFC" w:rsidRDefault="000B1DEE" w:rsidP="007F50E1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7E1F91E" w14:textId="77777777" w:rsidR="005E7CFC" w:rsidRPr="005E7CFC" w:rsidRDefault="005E7CFC" w:rsidP="007F50E1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387CD29" w14:textId="77777777" w:rsidR="004B1351" w:rsidRPr="00984D8B" w:rsidRDefault="004B1351" w:rsidP="005E7CFC">
            <w:pPr>
              <w:pStyle w:val="ListeParagraf"/>
              <w:widowControl w:val="0"/>
              <w:numPr>
                <w:ilvl w:val="0"/>
                <w:numId w:val="35"/>
              </w:numPr>
              <w:ind w:left="426" w:firstLine="0"/>
              <w:contextualSpacing w:val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Üniversite dışı kaynaklara yönelme konusunda yapılan uygulamalar </w:t>
            </w:r>
          </w:p>
          <w:p w14:paraId="331EE292" w14:textId="77777777" w:rsidR="004B1351" w:rsidRDefault="004B1351" w:rsidP="007F50E1">
            <w:pPr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</w:rPr>
              <w:t xml:space="preserve"> </w:t>
            </w:r>
          </w:p>
          <w:p w14:paraId="6E4A9CC3" w14:textId="1AFF7EB3" w:rsidR="005E7CFC" w:rsidRPr="005E7CFC" w:rsidRDefault="005E7CFC" w:rsidP="007F50E1">
            <w:pPr>
              <w:jc w:val="both"/>
              <w:rPr>
                <w:rFonts w:ascii="Arial" w:hAnsi="Arial" w:cs="Arial"/>
              </w:rPr>
            </w:pPr>
          </w:p>
        </w:tc>
      </w:tr>
      <w:tr w:rsidR="004B1351" w:rsidRPr="00984D8B" w14:paraId="772461F6" w14:textId="77777777" w:rsidTr="00275F23">
        <w:tc>
          <w:tcPr>
            <w:tcW w:w="5000" w:type="pct"/>
            <w:shd w:val="clear" w:color="auto" w:fill="auto"/>
            <w:vAlign w:val="center"/>
          </w:tcPr>
          <w:p w14:paraId="2E809A30" w14:textId="53EF4E9D" w:rsidR="000B1DEE" w:rsidRPr="00984D8B" w:rsidRDefault="000B1DEE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2E6B974" w14:textId="77777777" w:rsidR="004B1351" w:rsidRDefault="000B1DEE" w:rsidP="007F50E1">
            <w:pPr>
              <w:pStyle w:val="ListeParagraf"/>
              <w:ind w:left="36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E7CFC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580FF484" w14:textId="16A7E90C" w:rsidR="005E7CFC" w:rsidRPr="00984D8B" w:rsidRDefault="005E7CFC" w:rsidP="007F50E1">
            <w:pPr>
              <w:pStyle w:val="ListeParagraf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E7CFC" w:rsidRPr="005E7CFC" w14:paraId="29B6BF4D" w14:textId="77777777" w:rsidTr="00275F23">
        <w:trPr>
          <w:trHeight w:val="454"/>
        </w:trPr>
        <w:tc>
          <w:tcPr>
            <w:tcW w:w="5000" w:type="pct"/>
            <w:shd w:val="clear" w:color="auto" w:fill="E2AC00"/>
            <w:vAlign w:val="center"/>
          </w:tcPr>
          <w:p w14:paraId="49CF1DCB" w14:textId="77777777" w:rsidR="004B1351" w:rsidRPr="005E7CFC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7CFC">
              <w:rPr>
                <w:rFonts w:ascii="Arial" w:hAnsi="Arial" w:cs="Arial"/>
                <w:b/>
                <w:bCs/>
                <w:color w:val="FFFFFF" w:themeColor="background1"/>
              </w:rPr>
              <w:t>C.1.3. Doktora programları ve doktora sonrası imkânlar</w:t>
            </w:r>
          </w:p>
        </w:tc>
      </w:tr>
      <w:tr w:rsidR="004B1351" w:rsidRPr="00984D8B" w14:paraId="0DEBF563" w14:textId="77777777" w:rsidTr="00275F23">
        <w:tc>
          <w:tcPr>
            <w:tcW w:w="5000" w:type="pct"/>
            <w:shd w:val="clear" w:color="auto" w:fill="auto"/>
            <w:vAlign w:val="center"/>
          </w:tcPr>
          <w:p w14:paraId="62D5BC8B" w14:textId="77777777" w:rsidR="004B1351" w:rsidRPr="00984D8B" w:rsidRDefault="004B1351" w:rsidP="00916390">
            <w:pPr>
              <w:pStyle w:val="ListeParagraf"/>
              <w:numPr>
                <w:ilvl w:val="0"/>
                <w:numId w:val="36"/>
              </w:numPr>
              <w:ind w:left="426" w:firstLine="0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Doktora programı </w:t>
            </w:r>
          </w:p>
          <w:p w14:paraId="3CAF1CF4" w14:textId="2AA972DF" w:rsidR="004B1351" w:rsidRPr="005E7CFC" w:rsidRDefault="004B1351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28657CBF" w14:textId="77777777" w:rsidR="005E7CFC" w:rsidRPr="005E7CFC" w:rsidRDefault="005E7CFC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2145B1E3" w14:textId="1903E55D" w:rsidR="004B1351" w:rsidRPr="00984D8B" w:rsidRDefault="004B1351" w:rsidP="007F50E1">
            <w:pPr>
              <w:pStyle w:val="ListeParagraf"/>
              <w:numPr>
                <w:ilvl w:val="0"/>
                <w:numId w:val="36"/>
              </w:numPr>
              <w:ind w:left="714" w:hanging="357"/>
              <w:jc w:val="both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Birimin doktora sonrası </w:t>
            </w:r>
            <w:proofErr w:type="gramStart"/>
            <w:r w:rsidRPr="00984D8B">
              <w:rPr>
                <w:rFonts w:ascii="Arial" w:hAnsi="Arial" w:cs="Arial"/>
                <w:color w:val="FF0000"/>
              </w:rPr>
              <w:t>imkanları</w:t>
            </w:r>
            <w:proofErr w:type="gramEnd"/>
          </w:p>
          <w:p w14:paraId="586F6A8D" w14:textId="77777777" w:rsidR="004B1351" w:rsidRDefault="004B1351" w:rsidP="007F50E1">
            <w:pPr>
              <w:rPr>
                <w:rFonts w:ascii="Arial" w:hAnsi="Arial" w:cs="Arial"/>
                <w:b/>
                <w:bCs/>
              </w:rPr>
            </w:pPr>
          </w:p>
          <w:p w14:paraId="09C60CF6" w14:textId="77777777" w:rsidR="005E7CFC" w:rsidRPr="005E7CFC" w:rsidRDefault="005E7CFC" w:rsidP="007F50E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B1351" w:rsidRPr="00984D8B" w14:paraId="43F4E4C4" w14:textId="77777777" w:rsidTr="00275F23">
        <w:tc>
          <w:tcPr>
            <w:tcW w:w="5000" w:type="pct"/>
            <w:shd w:val="clear" w:color="auto" w:fill="auto"/>
            <w:vAlign w:val="center"/>
          </w:tcPr>
          <w:p w14:paraId="4582D0F7" w14:textId="0812CA80" w:rsidR="000B1DEE" w:rsidRPr="00984D8B" w:rsidRDefault="000B1DEE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55781C8" w14:textId="77777777" w:rsidR="004B1351" w:rsidRDefault="000B1DEE" w:rsidP="007F50E1">
            <w:pPr>
              <w:ind w:left="360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5E7CFC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104F0EBB" w14:textId="469765B4" w:rsidR="005E7CFC" w:rsidRPr="00984D8B" w:rsidRDefault="005E7CFC" w:rsidP="007F50E1">
            <w:pPr>
              <w:ind w:left="360"/>
              <w:jc w:val="both"/>
              <w:rPr>
                <w:rFonts w:ascii="Arial" w:hAnsi="Arial" w:cs="Arial"/>
                <w:b/>
                <w:bCs/>
                <w:color w:val="B81074"/>
              </w:rPr>
            </w:pPr>
          </w:p>
        </w:tc>
      </w:tr>
      <w:tr w:rsidR="004B1351" w:rsidRPr="00984D8B" w14:paraId="7EE6CE27" w14:textId="77777777" w:rsidTr="00275F23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C8300"/>
            <w:vAlign w:val="center"/>
          </w:tcPr>
          <w:p w14:paraId="24F8FBF6" w14:textId="77777777" w:rsidR="004B1351" w:rsidRPr="00984D8B" w:rsidRDefault="004B1351" w:rsidP="007F50E1">
            <w:pPr>
              <w:rPr>
                <w:rFonts w:ascii="Arial" w:hAnsi="Arial" w:cs="Arial"/>
                <w:b/>
                <w:bCs/>
                <w:color w:val="B81074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C.2. Araştırma Yetkinliği, İş Birlikleri ve Destekler</w:t>
            </w:r>
          </w:p>
        </w:tc>
      </w:tr>
      <w:tr w:rsidR="005E7CFC" w:rsidRPr="005E7CFC" w14:paraId="7554A6A8" w14:textId="77777777" w:rsidTr="00275F23">
        <w:trPr>
          <w:trHeight w:val="454"/>
        </w:trPr>
        <w:tc>
          <w:tcPr>
            <w:tcW w:w="5000" w:type="pct"/>
            <w:shd w:val="clear" w:color="auto" w:fill="E2AC00"/>
            <w:vAlign w:val="center"/>
          </w:tcPr>
          <w:p w14:paraId="777F9A70" w14:textId="77777777" w:rsidR="004B1351" w:rsidRPr="005E7CFC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7CFC">
              <w:rPr>
                <w:rFonts w:ascii="Arial" w:hAnsi="Arial" w:cs="Arial"/>
                <w:b/>
                <w:bCs/>
                <w:color w:val="FFFFFF" w:themeColor="background1"/>
              </w:rPr>
              <w:t>C.2.1. Araştırma yetkinlikleri ve gelişimi</w:t>
            </w:r>
          </w:p>
        </w:tc>
      </w:tr>
      <w:tr w:rsidR="004B1351" w:rsidRPr="00984D8B" w14:paraId="7EACABA1" w14:textId="77777777" w:rsidTr="00275F23">
        <w:tc>
          <w:tcPr>
            <w:tcW w:w="5000" w:type="pct"/>
            <w:shd w:val="clear" w:color="auto" w:fill="auto"/>
            <w:vAlign w:val="center"/>
          </w:tcPr>
          <w:p w14:paraId="4B8A717E" w14:textId="77777777" w:rsidR="004B1351" w:rsidRPr="00984D8B" w:rsidRDefault="004B1351" w:rsidP="00916390">
            <w:pPr>
              <w:pStyle w:val="ListeParagraf"/>
              <w:numPr>
                <w:ilvl w:val="0"/>
                <w:numId w:val="38"/>
              </w:numPr>
              <w:ind w:left="426" w:firstLine="0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Araştırmacıların yetkinliği</w:t>
            </w:r>
          </w:p>
          <w:p w14:paraId="491AB856" w14:textId="77777777" w:rsidR="004B1351" w:rsidRDefault="004B1351" w:rsidP="007F50E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03BBC1F" w14:textId="59154BD9" w:rsidR="005E7CFC" w:rsidRPr="005E7CFC" w:rsidRDefault="005E7CFC" w:rsidP="007F50E1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B1351" w:rsidRPr="00984D8B" w14:paraId="397D0EDF" w14:textId="77777777" w:rsidTr="00275F23">
        <w:tc>
          <w:tcPr>
            <w:tcW w:w="5000" w:type="pct"/>
            <w:shd w:val="clear" w:color="auto" w:fill="auto"/>
            <w:vAlign w:val="center"/>
          </w:tcPr>
          <w:p w14:paraId="17B05C71" w14:textId="6D379317" w:rsidR="000B1DEE" w:rsidRPr="00984D8B" w:rsidRDefault="000B1DEE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211E9D8D" w14:textId="77777777" w:rsidR="004B1351" w:rsidRDefault="000B1DEE" w:rsidP="005E7CFC">
            <w:pPr>
              <w:pStyle w:val="ListeParagraf"/>
              <w:ind w:left="426"/>
              <w:rPr>
                <w:rFonts w:ascii="Arial" w:hAnsi="Arial" w:cs="Arial"/>
                <w:bCs/>
                <w:i/>
                <w:iCs/>
              </w:rPr>
            </w:pPr>
            <w:r w:rsidRPr="005E7CFC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27FD3F95" w14:textId="63D70BFA" w:rsidR="005E7CFC" w:rsidRPr="00984D8B" w:rsidRDefault="005E7CFC" w:rsidP="005E7CFC">
            <w:pPr>
              <w:pStyle w:val="ListeParagraf"/>
              <w:ind w:left="426"/>
              <w:rPr>
                <w:rFonts w:ascii="Arial" w:hAnsi="Arial" w:cs="Arial"/>
                <w:b/>
                <w:bCs/>
                <w:color w:val="B81074"/>
              </w:rPr>
            </w:pPr>
          </w:p>
        </w:tc>
      </w:tr>
      <w:tr w:rsidR="005E7CFC" w:rsidRPr="005E7CFC" w14:paraId="3FE262A8" w14:textId="77777777" w:rsidTr="00275F23">
        <w:trPr>
          <w:trHeight w:val="454"/>
        </w:trPr>
        <w:tc>
          <w:tcPr>
            <w:tcW w:w="5000" w:type="pct"/>
            <w:shd w:val="clear" w:color="auto" w:fill="E2AC00"/>
            <w:vAlign w:val="center"/>
          </w:tcPr>
          <w:p w14:paraId="0DB04F64" w14:textId="77777777" w:rsidR="004B1351" w:rsidRPr="005E7CFC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7CFC">
              <w:rPr>
                <w:rFonts w:ascii="Arial" w:hAnsi="Arial" w:cs="Arial"/>
                <w:b/>
                <w:bCs/>
                <w:color w:val="FFFFFF" w:themeColor="background1"/>
              </w:rPr>
              <w:t>C.2.2. Ulusal ve uluslararası ortak programlar ve ortak araştırma birimleri</w:t>
            </w:r>
          </w:p>
        </w:tc>
      </w:tr>
      <w:tr w:rsidR="004B1351" w:rsidRPr="00984D8B" w14:paraId="03FB794C" w14:textId="77777777" w:rsidTr="00275F23">
        <w:tc>
          <w:tcPr>
            <w:tcW w:w="5000" w:type="pct"/>
            <w:shd w:val="clear" w:color="auto" w:fill="auto"/>
            <w:vAlign w:val="center"/>
          </w:tcPr>
          <w:p w14:paraId="6AEF8AC4" w14:textId="77777777" w:rsidR="004B1351" w:rsidRPr="00984D8B" w:rsidRDefault="004B1351" w:rsidP="00916390">
            <w:pPr>
              <w:pStyle w:val="Default"/>
              <w:numPr>
                <w:ilvl w:val="0"/>
                <w:numId w:val="37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 xml:space="preserve">Çoklu araştırma faaliyetleri </w:t>
            </w:r>
          </w:p>
          <w:p w14:paraId="2E8EE9B0" w14:textId="77777777" w:rsidR="004B1351" w:rsidRDefault="004B1351" w:rsidP="007F50E1">
            <w:pPr>
              <w:pStyle w:val="ListeParagra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  <w:p w14:paraId="02AB62D7" w14:textId="4BF3671D" w:rsidR="005E7CFC" w:rsidRPr="005E7CFC" w:rsidRDefault="005E7CFC" w:rsidP="007F50E1">
            <w:pPr>
              <w:pStyle w:val="ListeParagra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B1351" w:rsidRPr="00984D8B" w14:paraId="645C5955" w14:textId="77777777" w:rsidTr="00275F23">
        <w:tc>
          <w:tcPr>
            <w:tcW w:w="5000" w:type="pct"/>
            <w:shd w:val="clear" w:color="auto" w:fill="auto"/>
            <w:vAlign w:val="center"/>
          </w:tcPr>
          <w:p w14:paraId="29DC5558" w14:textId="46DED253" w:rsidR="000B1DEE" w:rsidRPr="00984D8B" w:rsidRDefault="000B1DEE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3BA7D902" w14:textId="77777777" w:rsidR="004B1351" w:rsidRDefault="000B1DEE" w:rsidP="007F50E1">
            <w:pPr>
              <w:pStyle w:val="ListeParagraf"/>
              <w:ind w:left="360"/>
              <w:rPr>
                <w:rFonts w:ascii="Arial" w:hAnsi="Arial" w:cs="Arial"/>
                <w:bCs/>
                <w:i/>
                <w:iCs/>
              </w:rPr>
            </w:pPr>
            <w:r w:rsidRPr="005E7CFC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55DB97D3" w14:textId="04C2E15F" w:rsidR="005E7CFC" w:rsidRPr="00984D8B" w:rsidRDefault="005E7CFC" w:rsidP="007F50E1">
            <w:pPr>
              <w:pStyle w:val="ListeParagraf"/>
              <w:ind w:left="360"/>
              <w:rPr>
                <w:rFonts w:ascii="Arial" w:hAnsi="Arial" w:cs="Arial"/>
                <w:i/>
              </w:rPr>
            </w:pPr>
          </w:p>
        </w:tc>
      </w:tr>
      <w:tr w:rsidR="004B1351" w:rsidRPr="00984D8B" w14:paraId="266C6447" w14:textId="77777777" w:rsidTr="00275F23">
        <w:trPr>
          <w:trHeight w:val="51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C8300"/>
            <w:vAlign w:val="center"/>
          </w:tcPr>
          <w:p w14:paraId="45DC105C" w14:textId="77777777" w:rsidR="004B1351" w:rsidRPr="00984D8B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C.3. Araştırma Performansı</w:t>
            </w:r>
          </w:p>
        </w:tc>
      </w:tr>
      <w:tr w:rsidR="005E7CFC" w:rsidRPr="005E7CFC" w14:paraId="390DC959" w14:textId="77777777" w:rsidTr="00275F23">
        <w:trPr>
          <w:trHeight w:val="454"/>
        </w:trPr>
        <w:tc>
          <w:tcPr>
            <w:tcW w:w="5000" w:type="pct"/>
            <w:shd w:val="clear" w:color="auto" w:fill="E2AC00"/>
            <w:vAlign w:val="center"/>
          </w:tcPr>
          <w:p w14:paraId="274FBCE1" w14:textId="77777777" w:rsidR="004B1351" w:rsidRPr="005E7CFC" w:rsidRDefault="004B1351" w:rsidP="007F50E1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5E7CFC">
              <w:rPr>
                <w:rFonts w:ascii="Arial" w:hAnsi="Arial" w:cs="Arial"/>
                <w:b/>
                <w:color w:val="FFFFFF" w:themeColor="background1"/>
              </w:rPr>
              <w:t>C.3.1. Araştırma performansının izlenmesi ve değerlendirilmesi</w:t>
            </w:r>
          </w:p>
        </w:tc>
      </w:tr>
      <w:tr w:rsidR="004B1351" w:rsidRPr="00984D8B" w14:paraId="7F4D5213" w14:textId="77777777" w:rsidTr="00275F23">
        <w:tc>
          <w:tcPr>
            <w:tcW w:w="5000" w:type="pct"/>
            <w:shd w:val="clear" w:color="auto" w:fill="auto"/>
            <w:vAlign w:val="center"/>
          </w:tcPr>
          <w:p w14:paraId="60F22B5B" w14:textId="77777777" w:rsidR="004B1351" w:rsidRPr="00984D8B" w:rsidRDefault="004B1351" w:rsidP="00916390">
            <w:pPr>
              <w:pStyle w:val="Default"/>
              <w:numPr>
                <w:ilvl w:val="0"/>
                <w:numId w:val="39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Birimin araştırma faaliyetlerinin izlenme ve değerlendirilme mekanizmaları</w:t>
            </w:r>
          </w:p>
          <w:p w14:paraId="313CF3ED" w14:textId="77777777" w:rsidR="004B1351" w:rsidRPr="005E7CFC" w:rsidRDefault="004B1351" w:rsidP="007F50E1">
            <w:pPr>
              <w:pStyle w:val="ListeParagraf"/>
              <w:ind w:left="20"/>
              <w:jc w:val="both"/>
              <w:rPr>
                <w:rFonts w:ascii="Arial" w:hAnsi="Arial" w:cs="Arial"/>
                <w:bCs/>
              </w:rPr>
            </w:pPr>
          </w:p>
          <w:p w14:paraId="705EC8E1" w14:textId="2981E263" w:rsidR="005E7CFC" w:rsidRPr="005E7CFC" w:rsidRDefault="005E7CFC" w:rsidP="007F50E1">
            <w:pPr>
              <w:pStyle w:val="ListeParagraf"/>
              <w:ind w:left="20"/>
              <w:jc w:val="both"/>
              <w:rPr>
                <w:rFonts w:ascii="Arial" w:hAnsi="Arial" w:cs="Arial"/>
                <w:bCs/>
              </w:rPr>
            </w:pPr>
          </w:p>
        </w:tc>
      </w:tr>
      <w:tr w:rsidR="004B1351" w:rsidRPr="00984D8B" w14:paraId="3B06AAA5" w14:textId="77777777" w:rsidTr="00275F23">
        <w:tc>
          <w:tcPr>
            <w:tcW w:w="5000" w:type="pct"/>
            <w:shd w:val="clear" w:color="auto" w:fill="auto"/>
            <w:vAlign w:val="center"/>
          </w:tcPr>
          <w:p w14:paraId="4433F2DD" w14:textId="7C2C3449" w:rsidR="000B1DEE" w:rsidRPr="00984D8B" w:rsidRDefault="000B1DEE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lastRenderedPageBreak/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0A66888B" w14:textId="77777777" w:rsidR="004B1351" w:rsidRDefault="000B1DEE" w:rsidP="007F50E1">
            <w:pPr>
              <w:pStyle w:val="ListeParagraf"/>
              <w:ind w:left="360"/>
              <w:rPr>
                <w:rFonts w:ascii="Arial" w:hAnsi="Arial" w:cs="Arial"/>
                <w:bCs/>
                <w:i/>
                <w:iCs/>
              </w:rPr>
            </w:pPr>
            <w:r w:rsidRPr="005E7CFC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7C11340C" w14:textId="17F8D457" w:rsidR="005E7CFC" w:rsidRPr="00984D8B" w:rsidRDefault="005E7CFC" w:rsidP="007F50E1">
            <w:pPr>
              <w:pStyle w:val="ListeParagraf"/>
              <w:ind w:left="360"/>
              <w:rPr>
                <w:rFonts w:ascii="Arial" w:hAnsi="Arial" w:cs="Arial"/>
                <w:b/>
                <w:bCs/>
                <w:color w:val="B81074"/>
              </w:rPr>
            </w:pPr>
          </w:p>
        </w:tc>
      </w:tr>
      <w:tr w:rsidR="005E7CFC" w:rsidRPr="005E7CFC" w14:paraId="2224D093" w14:textId="77777777" w:rsidTr="00275F23">
        <w:trPr>
          <w:trHeight w:val="454"/>
        </w:trPr>
        <w:tc>
          <w:tcPr>
            <w:tcW w:w="5000" w:type="pct"/>
            <w:shd w:val="clear" w:color="auto" w:fill="E2AC00"/>
            <w:vAlign w:val="center"/>
          </w:tcPr>
          <w:p w14:paraId="09CD4034" w14:textId="77777777" w:rsidR="004B1351" w:rsidRPr="005E7CFC" w:rsidRDefault="004B1351" w:rsidP="007F50E1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E7CFC">
              <w:rPr>
                <w:rFonts w:ascii="Arial" w:hAnsi="Arial" w:cs="Arial"/>
                <w:b/>
                <w:bCs/>
                <w:color w:val="FFFFFF" w:themeColor="background1"/>
              </w:rPr>
              <w:t>C.3.2. Öğretim elemanı/araştırmacı performansının değerlendirilmesi</w:t>
            </w:r>
          </w:p>
        </w:tc>
      </w:tr>
      <w:tr w:rsidR="004B1351" w:rsidRPr="00984D8B" w14:paraId="7A93F16D" w14:textId="77777777" w:rsidTr="00275F23">
        <w:tc>
          <w:tcPr>
            <w:tcW w:w="5000" w:type="pct"/>
            <w:shd w:val="clear" w:color="auto" w:fill="auto"/>
            <w:vAlign w:val="center"/>
          </w:tcPr>
          <w:p w14:paraId="79626E64" w14:textId="65E4FEED" w:rsidR="004B1351" w:rsidRPr="00984D8B" w:rsidRDefault="000B1DEE" w:rsidP="0022780A">
            <w:pPr>
              <w:pStyle w:val="Default"/>
              <w:numPr>
                <w:ilvl w:val="0"/>
                <w:numId w:val="40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Araştırmacının</w:t>
            </w:r>
            <w:r w:rsidR="004B1351" w:rsidRPr="00984D8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araştırma</w:t>
            </w:r>
            <w:r w:rsidR="004B1351" w:rsidRPr="00984D8B">
              <w:rPr>
                <w:rFonts w:ascii="Arial" w:hAnsi="Arial" w:cs="Arial"/>
                <w:color w:val="FF0000"/>
                <w:sz w:val="22"/>
                <w:szCs w:val="22"/>
              </w:rPr>
              <w:t xml:space="preserve"> faaliyetlerini paylaşması</w:t>
            </w:r>
          </w:p>
          <w:p w14:paraId="5031EE1C" w14:textId="3E9100F3" w:rsidR="004B1351" w:rsidRDefault="004B1351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1A90EDE0" w14:textId="0ADF3771" w:rsidR="005E7CFC" w:rsidRPr="005E7CFC" w:rsidRDefault="005E7CFC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268884B6" w14:textId="7AB6CFBF" w:rsidR="004B1351" w:rsidRPr="00984D8B" w:rsidRDefault="000B1DEE" w:rsidP="0022780A">
            <w:pPr>
              <w:pStyle w:val="Default"/>
              <w:numPr>
                <w:ilvl w:val="0"/>
                <w:numId w:val="40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>Araştırmacının</w:t>
            </w:r>
            <w:r w:rsidR="004B1351" w:rsidRPr="00984D8B">
              <w:rPr>
                <w:rFonts w:ascii="Arial" w:hAnsi="Arial" w:cs="Arial"/>
                <w:color w:val="FF0000"/>
                <w:sz w:val="22"/>
                <w:szCs w:val="22"/>
              </w:rPr>
              <w:t xml:space="preserve"> performansını değerlendirmede kullanılan mekanizmalar </w:t>
            </w:r>
          </w:p>
          <w:p w14:paraId="5E57FA1B" w14:textId="3749600C" w:rsidR="004B1351" w:rsidRPr="005E7CFC" w:rsidRDefault="004B1351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305EADCA" w14:textId="77777777" w:rsidR="005E7CFC" w:rsidRPr="005E7CFC" w:rsidRDefault="005E7CFC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</w:p>
          <w:p w14:paraId="7022BC4A" w14:textId="77777777" w:rsidR="004B1351" w:rsidRPr="00984D8B" w:rsidRDefault="004B1351" w:rsidP="00916390">
            <w:pPr>
              <w:pStyle w:val="Default"/>
              <w:numPr>
                <w:ilvl w:val="0"/>
                <w:numId w:val="40"/>
              </w:numPr>
              <w:ind w:left="426" w:firstLine="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84D8B">
              <w:rPr>
                <w:rFonts w:ascii="Arial" w:hAnsi="Arial" w:cs="Arial"/>
                <w:color w:val="FF0000"/>
                <w:sz w:val="22"/>
                <w:szCs w:val="22"/>
              </w:rPr>
              <w:t xml:space="preserve">Araştırmacının performansının sürdürülebilirliği </w:t>
            </w:r>
          </w:p>
          <w:p w14:paraId="3B3DD9A7" w14:textId="77777777" w:rsidR="004B1351" w:rsidRDefault="004B1351" w:rsidP="007F50E1">
            <w:pPr>
              <w:pStyle w:val="ListeParagraf"/>
              <w:ind w:left="0"/>
              <w:jc w:val="both"/>
              <w:rPr>
                <w:rFonts w:ascii="Arial" w:hAnsi="Arial" w:cs="Arial"/>
              </w:rPr>
            </w:pPr>
            <w:r w:rsidRPr="00984D8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7F9E64F4" w14:textId="4DA7454E" w:rsidR="005E7CFC" w:rsidRPr="005E7CFC" w:rsidRDefault="005E7CFC" w:rsidP="007F50E1">
            <w:pPr>
              <w:pStyle w:val="ListeParagraf"/>
              <w:ind w:left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B1351" w:rsidRPr="00984D8B" w14:paraId="48572B61" w14:textId="77777777" w:rsidTr="00275F23">
        <w:tc>
          <w:tcPr>
            <w:tcW w:w="5000" w:type="pct"/>
            <w:shd w:val="clear" w:color="auto" w:fill="auto"/>
            <w:vAlign w:val="center"/>
          </w:tcPr>
          <w:p w14:paraId="5E29509C" w14:textId="5FC74EF0" w:rsidR="000B1DEE" w:rsidRPr="00984D8B" w:rsidRDefault="000B1DEE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4ED3A925" w14:textId="77777777" w:rsidR="004B1351" w:rsidRDefault="000B1DEE" w:rsidP="007F50E1">
            <w:pPr>
              <w:pStyle w:val="ListeParagraf"/>
              <w:ind w:left="360"/>
              <w:rPr>
                <w:rFonts w:ascii="Arial" w:hAnsi="Arial" w:cs="Arial"/>
                <w:bCs/>
                <w:i/>
                <w:iCs/>
              </w:rPr>
            </w:pPr>
            <w:r w:rsidRPr="005E7CFC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15751945" w14:textId="72064E54" w:rsidR="005E7CFC" w:rsidRPr="00984D8B" w:rsidRDefault="005E7CFC" w:rsidP="007F50E1">
            <w:pPr>
              <w:pStyle w:val="ListeParagraf"/>
              <w:ind w:left="360"/>
              <w:rPr>
                <w:rFonts w:ascii="Arial" w:hAnsi="Arial" w:cs="Arial"/>
                <w:b/>
                <w:bCs/>
                <w:color w:val="B81074"/>
              </w:rPr>
            </w:pPr>
          </w:p>
        </w:tc>
      </w:tr>
    </w:tbl>
    <w:p w14:paraId="6FD28C14" w14:textId="070B0B93" w:rsidR="004B1351" w:rsidRPr="00984D8B" w:rsidRDefault="004B1351" w:rsidP="007F50E1">
      <w:pPr>
        <w:rPr>
          <w:rFonts w:ascii="Arial" w:hAnsi="Arial" w:cs="Arial"/>
          <w:sz w:val="22"/>
          <w:szCs w:val="22"/>
          <w:lang w:val="tr-TR"/>
        </w:rPr>
      </w:pPr>
    </w:p>
    <w:p w14:paraId="4DC7C8B7" w14:textId="71FCB247" w:rsidR="00275F23" w:rsidRPr="00984D8B" w:rsidRDefault="00275F23">
      <w:pPr>
        <w:rPr>
          <w:rFonts w:ascii="Arial" w:hAnsi="Arial" w:cs="Arial"/>
          <w:sz w:val="22"/>
          <w:szCs w:val="22"/>
          <w:lang w:val="tr-TR"/>
        </w:rPr>
      </w:pPr>
      <w:r w:rsidRPr="00984D8B">
        <w:rPr>
          <w:rFonts w:ascii="Arial" w:hAnsi="Arial" w:cs="Arial"/>
          <w:sz w:val="22"/>
          <w:szCs w:val="22"/>
          <w:lang w:val="tr-TR"/>
        </w:rPr>
        <w:br w:type="page"/>
      </w:r>
    </w:p>
    <w:tbl>
      <w:tblPr>
        <w:tblStyle w:val="TabloKlavuzu"/>
        <w:tblW w:w="9978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978"/>
      </w:tblGrid>
      <w:tr w:rsidR="00B87307" w:rsidRPr="00984D8B" w14:paraId="6C9B3849" w14:textId="77777777" w:rsidTr="00275F23">
        <w:trPr>
          <w:trHeight w:val="510"/>
        </w:trPr>
        <w:tc>
          <w:tcPr>
            <w:tcW w:w="9978" w:type="dxa"/>
            <w:shd w:val="clear" w:color="auto" w:fill="83BC5C"/>
            <w:vAlign w:val="center"/>
          </w:tcPr>
          <w:p w14:paraId="1F53CAE3" w14:textId="2BFE68F6" w:rsidR="00B87307" w:rsidRPr="00984D8B" w:rsidRDefault="00B87307" w:rsidP="00275F2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 xml:space="preserve">D. TOPLUMSAL KATKI </w:t>
            </w:r>
          </w:p>
        </w:tc>
      </w:tr>
      <w:tr w:rsidR="00B87307" w:rsidRPr="00984D8B" w14:paraId="22F75DE4" w14:textId="77777777" w:rsidTr="00275F23">
        <w:trPr>
          <w:trHeight w:val="510"/>
        </w:trPr>
        <w:tc>
          <w:tcPr>
            <w:tcW w:w="9978" w:type="dxa"/>
            <w:shd w:val="clear" w:color="auto" w:fill="558236"/>
            <w:vAlign w:val="center"/>
          </w:tcPr>
          <w:p w14:paraId="19CB2FD9" w14:textId="77777777" w:rsidR="00B87307" w:rsidRPr="00984D8B" w:rsidRDefault="00B87307" w:rsidP="00275F2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D.1. Toplumsal Katkı Süreçlerinin Yönetimi ve Toplumsal Katkı Kaynakları</w:t>
            </w:r>
          </w:p>
        </w:tc>
      </w:tr>
      <w:tr w:rsidR="00916390" w:rsidRPr="00916390" w14:paraId="6BBF95C9" w14:textId="77777777" w:rsidTr="00275F23">
        <w:trPr>
          <w:trHeight w:val="454"/>
        </w:trPr>
        <w:tc>
          <w:tcPr>
            <w:tcW w:w="9978" w:type="dxa"/>
            <w:tcBorders>
              <w:bottom w:val="single" w:sz="4" w:space="0" w:color="auto"/>
            </w:tcBorders>
            <w:shd w:val="clear" w:color="auto" w:fill="83BC5C"/>
            <w:vAlign w:val="center"/>
          </w:tcPr>
          <w:p w14:paraId="06D9C74D" w14:textId="77777777" w:rsidR="00B87307" w:rsidRPr="00916390" w:rsidRDefault="00B87307" w:rsidP="00275F2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6390">
              <w:rPr>
                <w:rFonts w:ascii="Arial" w:hAnsi="Arial" w:cs="Arial"/>
                <w:b/>
                <w:color w:val="FFFFFF" w:themeColor="background1"/>
              </w:rPr>
              <w:t>D.1.1. Toplumsal katkı süreçlerinin yönetimi</w:t>
            </w:r>
          </w:p>
        </w:tc>
      </w:tr>
      <w:tr w:rsidR="00B87307" w:rsidRPr="00984D8B" w14:paraId="21281827" w14:textId="77777777" w:rsidTr="00275F23">
        <w:tc>
          <w:tcPr>
            <w:tcW w:w="9978" w:type="dxa"/>
            <w:shd w:val="clear" w:color="auto" w:fill="auto"/>
          </w:tcPr>
          <w:p w14:paraId="10B636B5" w14:textId="77777777" w:rsidR="00B87307" w:rsidRPr="00984D8B" w:rsidRDefault="00B87307" w:rsidP="00916390">
            <w:pPr>
              <w:ind w:left="426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 xml:space="preserve">1. Toplumsal katkı süreçlerinin yönetimi ve </w:t>
            </w:r>
            <w:proofErr w:type="spellStart"/>
            <w:r w:rsidRPr="00984D8B">
              <w:rPr>
                <w:rFonts w:ascii="Arial" w:hAnsi="Arial" w:cs="Arial"/>
                <w:color w:val="FF0000"/>
              </w:rPr>
              <w:t>organizasyonel</w:t>
            </w:r>
            <w:proofErr w:type="spellEnd"/>
            <w:r w:rsidRPr="00984D8B">
              <w:rPr>
                <w:rFonts w:ascii="Arial" w:hAnsi="Arial" w:cs="Arial"/>
                <w:color w:val="FF0000"/>
              </w:rPr>
              <w:t xml:space="preserve"> yapısı</w:t>
            </w:r>
          </w:p>
          <w:p w14:paraId="2B9A3EB1" w14:textId="77777777" w:rsidR="00B87307" w:rsidRDefault="00B87307" w:rsidP="007F50E1">
            <w:pPr>
              <w:rPr>
                <w:rFonts w:ascii="Arial" w:hAnsi="Arial" w:cs="Arial"/>
              </w:rPr>
            </w:pPr>
          </w:p>
          <w:p w14:paraId="6C9166F8" w14:textId="77777777" w:rsidR="00916390" w:rsidRPr="00916390" w:rsidRDefault="00916390" w:rsidP="007F50E1">
            <w:pPr>
              <w:rPr>
                <w:rFonts w:ascii="Arial" w:hAnsi="Arial" w:cs="Arial"/>
              </w:rPr>
            </w:pPr>
          </w:p>
        </w:tc>
      </w:tr>
      <w:tr w:rsidR="00B87307" w:rsidRPr="00984D8B" w14:paraId="7A80F7EF" w14:textId="77777777" w:rsidTr="00275F23">
        <w:tc>
          <w:tcPr>
            <w:tcW w:w="9978" w:type="dxa"/>
            <w:shd w:val="clear" w:color="auto" w:fill="auto"/>
          </w:tcPr>
          <w:p w14:paraId="50338909" w14:textId="0C5CD0EA" w:rsidR="00B87307" w:rsidRPr="00984D8B" w:rsidRDefault="00B873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5763DE0C" w14:textId="77777777" w:rsidR="00B87307" w:rsidRDefault="00B87307" w:rsidP="00916390">
            <w:pPr>
              <w:pStyle w:val="Balk4"/>
              <w:numPr>
                <w:ilvl w:val="0"/>
                <w:numId w:val="0"/>
              </w:numPr>
              <w:tabs>
                <w:tab w:val="num" w:pos="720"/>
              </w:tabs>
              <w:spacing w:before="0" w:after="0"/>
              <w:ind w:left="426" w:right="62"/>
              <w:jc w:val="both"/>
              <w:outlineLvl w:val="3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1639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1.</w:t>
            </w:r>
          </w:p>
          <w:p w14:paraId="3500CB38" w14:textId="641CFE53" w:rsidR="00916390" w:rsidRPr="00916390" w:rsidRDefault="00916390" w:rsidP="00916390"/>
        </w:tc>
      </w:tr>
      <w:tr w:rsidR="00916390" w:rsidRPr="00916390" w14:paraId="69D7156D" w14:textId="77777777" w:rsidTr="00275F23">
        <w:trPr>
          <w:trHeight w:val="454"/>
        </w:trPr>
        <w:tc>
          <w:tcPr>
            <w:tcW w:w="9978" w:type="dxa"/>
            <w:tcBorders>
              <w:bottom w:val="single" w:sz="4" w:space="0" w:color="auto"/>
            </w:tcBorders>
            <w:shd w:val="clear" w:color="auto" w:fill="83BC5C"/>
            <w:vAlign w:val="center"/>
          </w:tcPr>
          <w:p w14:paraId="40B48ECD" w14:textId="77777777" w:rsidR="00B87307" w:rsidRPr="00916390" w:rsidRDefault="00B87307" w:rsidP="00275F2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6390">
              <w:rPr>
                <w:rFonts w:ascii="Arial" w:hAnsi="Arial" w:cs="Arial"/>
                <w:b/>
                <w:color w:val="FFFFFF" w:themeColor="background1"/>
              </w:rPr>
              <w:t>D.1.2. Kaynaklar</w:t>
            </w:r>
          </w:p>
        </w:tc>
      </w:tr>
      <w:tr w:rsidR="00B87307" w:rsidRPr="00984D8B" w14:paraId="5F062156" w14:textId="77777777" w:rsidTr="00275F23">
        <w:tc>
          <w:tcPr>
            <w:tcW w:w="9978" w:type="dxa"/>
            <w:shd w:val="clear" w:color="auto" w:fill="auto"/>
          </w:tcPr>
          <w:p w14:paraId="5EE6073D" w14:textId="77777777" w:rsidR="00B87307" w:rsidRPr="00984D8B" w:rsidRDefault="00B87307" w:rsidP="00916390">
            <w:pPr>
              <w:ind w:left="426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1. Kaynaklar</w:t>
            </w:r>
          </w:p>
          <w:p w14:paraId="2D4A52B8" w14:textId="77777777" w:rsidR="00B87307" w:rsidRDefault="00B87307" w:rsidP="007F50E1">
            <w:pPr>
              <w:rPr>
                <w:rFonts w:ascii="Arial" w:hAnsi="Arial" w:cs="Arial"/>
              </w:rPr>
            </w:pPr>
          </w:p>
          <w:p w14:paraId="3B239489" w14:textId="77777777" w:rsidR="00916390" w:rsidRPr="00916390" w:rsidRDefault="00916390" w:rsidP="007F50E1">
            <w:pPr>
              <w:rPr>
                <w:rFonts w:ascii="Arial" w:hAnsi="Arial" w:cs="Arial"/>
              </w:rPr>
            </w:pPr>
          </w:p>
        </w:tc>
      </w:tr>
      <w:tr w:rsidR="00B87307" w:rsidRPr="00984D8B" w14:paraId="1E8EE697" w14:textId="77777777" w:rsidTr="00275F23">
        <w:tc>
          <w:tcPr>
            <w:tcW w:w="9978" w:type="dxa"/>
            <w:shd w:val="clear" w:color="auto" w:fill="auto"/>
          </w:tcPr>
          <w:p w14:paraId="2830F4B9" w14:textId="455FEEE6" w:rsidR="00B87307" w:rsidRPr="00984D8B" w:rsidRDefault="00B873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Kanıt 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>ve URL</w:t>
            </w:r>
            <w:r w:rsidR="00916390"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Listesi (Kanıt olarak sunulacak belge adı veya linkini listeleyiniz)</w:t>
            </w:r>
          </w:p>
          <w:p w14:paraId="175426F3" w14:textId="77777777" w:rsidR="00B87307" w:rsidRDefault="00B87307" w:rsidP="00916390">
            <w:pPr>
              <w:ind w:left="426"/>
              <w:rPr>
                <w:rFonts w:ascii="Arial" w:hAnsi="Arial" w:cs="Arial"/>
                <w:bCs/>
                <w:i/>
                <w:iCs/>
              </w:rPr>
            </w:pPr>
            <w:r w:rsidRPr="00916390">
              <w:rPr>
                <w:rFonts w:ascii="Arial" w:hAnsi="Arial" w:cs="Arial"/>
                <w:bCs/>
                <w:i/>
                <w:iCs/>
              </w:rPr>
              <w:t>1.</w:t>
            </w:r>
          </w:p>
          <w:p w14:paraId="6468ABAD" w14:textId="7929158D" w:rsidR="00916390" w:rsidRPr="00984D8B" w:rsidRDefault="00916390" w:rsidP="00916390">
            <w:pPr>
              <w:ind w:left="426"/>
              <w:rPr>
                <w:rFonts w:ascii="Arial" w:hAnsi="Arial" w:cs="Arial"/>
              </w:rPr>
            </w:pPr>
          </w:p>
        </w:tc>
      </w:tr>
      <w:tr w:rsidR="00275F23" w:rsidRPr="00984D8B" w14:paraId="4D36CAC0" w14:textId="77777777" w:rsidTr="00275F23">
        <w:trPr>
          <w:trHeight w:val="510"/>
        </w:trPr>
        <w:tc>
          <w:tcPr>
            <w:tcW w:w="9978" w:type="dxa"/>
            <w:tcBorders>
              <w:bottom w:val="single" w:sz="4" w:space="0" w:color="auto"/>
            </w:tcBorders>
            <w:shd w:val="clear" w:color="auto" w:fill="558236"/>
            <w:vAlign w:val="center"/>
          </w:tcPr>
          <w:p w14:paraId="6B30E10E" w14:textId="77777777" w:rsidR="00B87307" w:rsidRPr="00984D8B" w:rsidRDefault="00B87307" w:rsidP="00275F23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984D8B">
              <w:rPr>
                <w:rFonts w:ascii="Arial" w:hAnsi="Arial" w:cs="Arial"/>
                <w:b/>
                <w:bCs/>
                <w:color w:val="FFFFFF" w:themeColor="background1"/>
              </w:rPr>
              <w:t>D.2. Toplumsal Katkı Performansı</w:t>
            </w:r>
          </w:p>
        </w:tc>
      </w:tr>
      <w:tr w:rsidR="00916390" w:rsidRPr="00916390" w14:paraId="6EF49BAE" w14:textId="77777777" w:rsidTr="00275F23">
        <w:trPr>
          <w:trHeight w:val="454"/>
        </w:trPr>
        <w:tc>
          <w:tcPr>
            <w:tcW w:w="9978" w:type="dxa"/>
            <w:tcBorders>
              <w:bottom w:val="single" w:sz="4" w:space="0" w:color="auto"/>
            </w:tcBorders>
            <w:shd w:val="clear" w:color="auto" w:fill="83BC5C"/>
            <w:vAlign w:val="center"/>
          </w:tcPr>
          <w:p w14:paraId="4A0CFA8C" w14:textId="77777777" w:rsidR="00B87307" w:rsidRPr="00916390" w:rsidRDefault="00B87307" w:rsidP="00275F2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16390">
              <w:rPr>
                <w:rFonts w:ascii="Arial" w:hAnsi="Arial" w:cs="Arial"/>
                <w:b/>
                <w:color w:val="FFFFFF" w:themeColor="background1"/>
              </w:rPr>
              <w:t>D.2.1. Toplumsal katkı performansının izlenmesi ve değerlendirilmesi</w:t>
            </w:r>
          </w:p>
        </w:tc>
      </w:tr>
      <w:tr w:rsidR="00B87307" w:rsidRPr="00984D8B" w14:paraId="61DE4063" w14:textId="77777777" w:rsidTr="00275F23">
        <w:tc>
          <w:tcPr>
            <w:tcW w:w="9978" w:type="dxa"/>
            <w:shd w:val="clear" w:color="auto" w:fill="auto"/>
          </w:tcPr>
          <w:p w14:paraId="3CED2A7C" w14:textId="0F27F663" w:rsidR="00B87307" w:rsidRPr="00984D8B" w:rsidRDefault="00B87307" w:rsidP="00916390">
            <w:pPr>
              <w:ind w:left="426"/>
              <w:rPr>
                <w:rFonts w:ascii="Arial" w:hAnsi="Arial" w:cs="Arial"/>
                <w:color w:val="FF0000"/>
              </w:rPr>
            </w:pPr>
            <w:r w:rsidRPr="00984D8B">
              <w:rPr>
                <w:rFonts w:ascii="Arial" w:hAnsi="Arial" w:cs="Arial"/>
                <w:color w:val="FF0000"/>
              </w:rPr>
              <w:t>1.İzleme</w:t>
            </w:r>
          </w:p>
          <w:p w14:paraId="12670468" w14:textId="77777777" w:rsidR="00B87307" w:rsidRDefault="00B87307" w:rsidP="007F50E1">
            <w:pPr>
              <w:rPr>
                <w:rFonts w:ascii="Arial" w:hAnsi="Arial" w:cs="Arial"/>
              </w:rPr>
            </w:pPr>
          </w:p>
          <w:p w14:paraId="7183A1AC" w14:textId="77777777" w:rsidR="00916390" w:rsidRPr="00916390" w:rsidRDefault="00916390" w:rsidP="007F50E1">
            <w:pPr>
              <w:rPr>
                <w:rFonts w:ascii="Arial" w:hAnsi="Arial" w:cs="Arial"/>
              </w:rPr>
            </w:pPr>
          </w:p>
        </w:tc>
      </w:tr>
      <w:tr w:rsidR="00B87307" w:rsidRPr="00984D8B" w14:paraId="773DC3AB" w14:textId="77777777" w:rsidTr="00275F23">
        <w:tc>
          <w:tcPr>
            <w:tcW w:w="9978" w:type="dxa"/>
            <w:shd w:val="clear" w:color="auto" w:fill="auto"/>
          </w:tcPr>
          <w:p w14:paraId="2A11F4B9" w14:textId="272E3A70" w:rsidR="00B87307" w:rsidRPr="00984D8B" w:rsidRDefault="00B87307" w:rsidP="007F50E1">
            <w:pPr>
              <w:ind w:left="426"/>
              <w:jc w:val="both"/>
              <w:rPr>
                <w:rFonts w:ascii="Arial" w:hAnsi="Arial" w:cs="Arial"/>
                <w:bCs/>
                <w:i/>
                <w:iCs/>
                <w:color w:val="FF0000"/>
              </w:rPr>
            </w:pP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>Kanıt</w:t>
            </w:r>
            <w:r w:rsidR="00916390">
              <w:rPr>
                <w:rFonts w:ascii="Arial" w:hAnsi="Arial" w:cs="Arial"/>
                <w:bCs/>
                <w:i/>
                <w:iCs/>
                <w:color w:val="FF0000"/>
              </w:rPr>
              <w:t xml:space="preserve"> ve URL</w:t>
            </w:r>
            <w:r w:rsidRPr="00984D8B">
              <w:rPr>
                <w:rFonts w:ascii="Arial" w:hAnsi="Arial" w:cs="Arial"/>
                <w:bCs/>
                <w:i/>
                <w:iCs/>
                <w:color w:val="FF0000"/>
              </w:rPr>
              <w:t xml:space="preserve"> Listesi (Kanıt olarak sunulacak belge adı veya linkini listeleyiniz)</w:t>
            </w:r>
          </w:p>
          <w:p w14:paraId="1520D23D" w14:textId="77777777" w:rsidR="00B87307" w:rsidRDefault="00B87307" w:rsidP="00916390">
            <w:pPr>
              <w:pStyle w:val="Balk4"/>
              <w:numPr>
                <w:ilvl w:val="0"/>
                <w:numId w:val="0"/>
              </w:numPr>
              <w:spacing w:before="0" w:after="0"/>
              <w:ind w:left="426" w:right="63"/>
              <w:jc w:val="both"/>
              <w:outlineLvl w:val="3"/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 w:rsidRPr="00916390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1.</w:t>
            </w:r>
          </w:p>
          <w:p w14:paraId="14721289" w14:textId="0DE6261E" w:rsidR="00916390" w:rsidRPr="00916390" w:rsidRDefault="00916390" w:rsidP="00916390"/>
        </w:tc>
      </w:tr>
    </w:tbl>
    <w:p w14:paraId="6A40F44F" w14:textId="77777777" w:rsidR="00B87307" w:rsidRPr="00984D8B" w:rsidRDefault="00B87307" w:rsidP="007F50E1">
      <w:pPr>
        <w:rPr>
          <w:rFonts w:ascii="Arial" w:hAnsi="Arial" w:cs="Arial"/>
          <w:sz w:val="22"/>
          <w:szCs w:val="22"/>
          <w:lang w:val="tr-TR"/>
        </w:rPr>
      </w:pPr>
    </w:p>
    <w:sectPr w:rsidR="00B87307" w:rsidRPr="00984D8B" w:rsidSect="005D09D5">
      <w:headerReference w:type="default" r:id="rId22"/>
      <w:footerReference w:type="default" r:id="rId23"/>
      <w:pgSz w:w="11920" w:h="16840"/>
      <w:pgMar w:top="800" w:right="980" w:bottom="426" w:left="1300" w:header="0" w:footer="1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915657" w14:textId="77777777" w:rsidR="001E1B50" w:rsidRDefault="001E1B50">
      <w:r>
        <w:separator/>
      </w:r>
    </w:p>
  </w:endnote>
  <w:endnote w:type="continuationSeparator" w:id="0">
    <w:p w14:paraId="537C5601" w14:textId="77777777" w:rsidR="001E1B50" w:rsidRDefault="001E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1755" w14:textId="5208AE5C" w:rsidR="00ED7A8B" w:rsidRDefault="00ED7A8B" w:rsidP="005D09D5">
    <w:pPr>
      <w:pStyle w:val="AltBilgi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  <w:noProof/>
      </w:rPr>
    </w:pPr>
    <w:r w:rsidRPr="00ED5905">
      <w:rPr>
        <w:rFonts w:ascii="Arial" w:hAnsi="Arial" w:cs="Arial"/>
        <w:i/>
        <w:sz w:val="18"/>
      </w:rPr>
      <w:t>[</w:t>
    </w:r>
    <w:proofErr w:type="spellStart"/>
    <w:r w:rsidRPr="00ED5905">
      <w:rPr>
        <w:rFonts w:ascii="Arial" w:hAnsi="Arial" w:cs="Arial"/>
        <w:i/>
        <w:sz w:val="18"/>
      </w:rPr>
      <w:t>Birimin</w:t>
    </w:r>
    <w:proofErr w:type="spellEnd"/>
    <w:r w:rsidRPr="00ED5905">
      <w:rPr>
        <w:rFonts w:ascii="Arial" w:hAnsi="Arial" w:cs="Arial"/>
        <w:i/>
        <w:sz w:val="18"/>
      </w:rPr>
      <w:t xml:space="preserve"> </w:t>
    </w:r>
    <w:proofErr w:type="spellStart"/>
    <w:r w:rsidRPr="00ED5905">
      <w:rPr>
        <w:rFonts w:ascii="Arial" w:hAnsi="Arial" w:cs="Arial"/>
        <w:i/>
        <w:sz w:val="18"/>
      </w:rPr>
      <w:t>Adı</w:t>
    </w:r>
    <w:proofErr w:type="spellEnd"/>
    <w:r w:rsidRPr="00ED5905">
      <w:rPr>
        <w:rFonts w:ascii="Arial" w:hAnsi="Arial" w:cs="Arial"/>
        <w:i/>
        <w:sz w:val="18"/>
      </w:rPr>
      <w:t xml:space="preserve">] </w:t>
    </w:r>
    <w:proofErr w:type="spellStart"/>
    <w:r w:rsidRPr="00ED5905">
      <w:rPr>
        <w:rFonts w:ascii="Arial" w:hAnsi="Arial" w:cs="Arial"/>
        <w:i/>
        <w:spacing w:val="-1"/>
        <w:sz w:val="18"/>
      </w:rPr>
      <w:t>Birim</w:t>
    </w:r>
    <w:proofErr w:type="spellEnd"/>
    <w:r w:rsidRPr="00ED5905">
      <w:rPr>
        <w:rFonts w:ascii="Arial" w:hAnsi="Arial" w:cs="Arial"/>
        <w:i/>
        <w:spacing w:val="-1"/>
        <w:sz w:val="18"/>
      </w:rPr>
      <w:t xml:space="preserve"> </w:t>
    </w:r>
    <w:proofErr w:type="spellStart"/>
    <w:r w:rsidRPr="00ED5905">
      <w:rPr>
        <w:rFonts w:ascii="Arial" w:hAnsi="Arial" w:cs="Arial"/>
        <w:i/>
        <w:sz w:val="18"/>
      </w:rPr>
      <w:t>İç</w:t>
    </w:r>
    <w:proofErr w:type="spellEnd"/>
    <w:r w:rsidRPr="00ED5905">
      <w:rPr>
        <w:rFonts w:ascii="Arial" w:hAnsi="Arial" w:cs="Arial"/>
        <w:i/>
        <w:spacing w:val="-6"/>
        <w:sz w:val="18"/>
      </w:rPr>
      <w:t xml:space="preserve"> </w:t>
    </w:r>
    <w:proofErr w:type="spellStart"/>
    <w:r w:rsidRPr="00ED5905">
      <w:rPr>
        <w:rFonts w:ascii="Arial" w:hAnsi="Arial" w:cs="Arial"/>
        <w:i/>
        <w:sz w:val="18"/>
      </w:rPr>
      <w:t>De</w:t>
    </w:r>
    <w:r w:rsidRPr="00ED5905">
      <w:rPr>
        <w:rFonts w:ascii="Arial" w:hAnsi="Arial" w:cs="Arial"/>
        <w:i/>
        <w:spacing w:val="1"/>
        <w:sz w:val="18"/>
      </w:rPr>
      <w:t>ğ</w:t>
    </w:r>
    <w:r w:rsidRPr="00ED5905">
      <w:rPr>
        <w:rFonts w:ascii="Arial" w:hAnsi="Arial" w:cs="Arial"/>
        <w:i/>
        <w:sz w:val="18"/>
      </w:rPr>
      <w:t>erlen</w:t>
    </w:r>
    <w:r w:rsidRPr="00ED5905">
      <w:rPr>
        <w:rFonts w:ascii="Arial" w:hAnsi="Arial" w:cs="Arial"/>
        <w:i/>
        <w:spacing w:val="1"/>
        <w:sz w:val="18"/>
      </w:rPr>
      <w:t>d</w:t>
    </w:r>
    <w:r w:rsidRPr="00ED5905">
      <w:rPr>
        <w:rFonts w:ascii="Arial" w:hAnsi="Arial" w:cs="Arial"/>
        <w:i/>
        <w:sz w:val="18"/>
      </w:rPr>
      <w:t>i</w:t>
    </w:r>
    <w:r w:rsidRPr="00ED5905">
      <w:rPr>
        <w:rFonts w:ascii="Arial" w:hAnsi="Arial" w:cs="Arial"/>
        <w:i/>
        <w:spacing w:val="-1"/>
        <w:sz w:val="18"/>
      </w:rPr>
      <w:t>r</w:t>
    </w:r>
    <w:r w:rsidRPr="00ED5905">
      <w:rPr>
        <w:rFonts w:ascii="Arial" w:hAnsi="Arial" w:cs="Arial"/>
        <w:i/>
        <w:sz w:val="18"/>
      </w:rPr>
      <w:t>me</w:t>
    </w:r>
    <w:proofErr w:type="spellEnd"/>
    <w:r w:rsidRPr="00ED5905">
      <w:rPr>
        <w:rFonts w:ascii="Arial" w:hAnsi="Arial" w:cs="Arial"/>
        <w:i/>
        <w:spacing w:val="-4"/>
        <w:sz w:val="18"/>
      </w:rPr>
      <w:t xml:space="preserve"> </w:t>
    </w:r>
    <w:proofErr w:type="spellStart"/>
    <w:r w:rsidRPr="00ED5905">
      <w:rPr>
        <w:rFonts w:ascii="Arial" w:hAnsi="Arial" w:cs="Arial"/>
        <w:i/>
        <w:sz w:val="18"/>
      </w:rPr>
      <w:t>R</w:t>
    </w:r>
    <w:r w:rsidRPr="00ED5905">
      <w:rPr>
        <w:rFonts w:ascii="Arial" w:hAnsi="Arial" w:cs="Arial"/>
        <w:i/>
        <w:spacing w:val="1"/>
        <w:sz w:val="18"/>
      </w:rPr>
      <w:t>apo</w:t>
    </w:r>
    <w:r w:rsidRPr="00ED5905">
      <w:rPr>
        <w:rFonts w:ascii="Arial" w:hAnsi="Arial" w:cs="Arial"/>
        <w:i/>
        <w:spacing w:val="-1"/>
        <w:sz w:val="18"/>
      </w:rPr>
      <w:t>r</w:t>
    </w:r>
    <w:r w:rsidRPr="00ED5905">
      <w:rPr>
        <w:rFonts w:ascii="Arial" w:hAnsi="Arial" w:cs="Arial"/>
        <w:i/>
        <w:sz w:val="18"/>
      </w:rPr>
      <w:t>u</w:t>
    </w:r>
    <w:proofErr w:type="spellEnd"/>
    <w:r w:rsidRPr="00ED5905">
      <w:rPr>
        <w:rFonts w:ascii="Arial" w:hAnsi="Arial" w:cs="Arial"/>
        <w:i/>
        <w:spacing w:val="-5"/>
        <w:sz w:val="18"/>
      </w:rPr>
      <w:t xml:space="preserve"> </w:t>
    </w:r>
    <w:r w:rsidRPr="00ED5905">
      <w:rPr>
        <w:rFonts w:ascii="Arial" w:hAnsi="Arial" w:cs="Arial"/>
        <w:i/>
        <w:sz w:val="18"/>
      </w:rPr>
      <w:t>([</w:t>
    </w:r>
    <w:proofErr w:type="spellStart"/>
    <w:r w:rsidRPr="00ED5905">
      <w:rPr>
        <w:rFonts w:ascii="Arial" w:hAnsi="Arial" w:cs="Arial"/>
        <w:i/>
        <w:sz w:val="18"/>
      </w:rPr>
      <w:t>Tarih</w:t>
    </w:r>
    <w:proofErr w:type="spellEnd"/>
    <w:r w:rsidRPr="00ED5905">
      <w:rPr>
        <w:rFonts w:ascii="Arial" w:hAnsi="Arial" w:cs="Arial"/>
        <w:i/>
        <w:sz w:val="18"/>
      </w:rPr>
      <w:t>])</w:t>
    </w:r>
    <w:r>
      <w:rPr>
        <w:rFonts w:ascii="Arial" w:hAnsi="Arial" w:cs="Arial"/>
        <w:i/>
        <w:sz w:val="18"/>
      </w:rPr>
      <w:tab/>
    </w:r>
    <w:r w:rsidRPr="005D09D5">
      <w:rPr>
        <w:rFonts w:ascii="Arial" w:eastAsia="Arial Unicode MS" w:hAnsi="Arial" w:cstheme="majorBidi"/>
        <w:sz w:val="16"/>
      </w:rPr>
      <w:ptab w:relativeTo="margin" w:alignment="right" w:leader="none"/>
    </w:r>
    <w:r w:rsidRPr="005D09D5">
      <w:rPr>
        <w:rFonts w:ascii="Arial" w:eastAsia="Arial Unicode MS" w:hAnsi="Arial" w:cstheme="minorBidi"/>
        <w:sz w:val="16"/>
      </w:rPr>
      <w:fldChar w:fldCharType="begin"/>
    </w:r>
    <w:r w:rsidRPr="005D09D5">
      <w:rPr>
        <w:rFonts w:ascii="Arial" w:eastAsia="Arial Unicode MS" w:hAnsi="Arial"/>
        <w:sz w:val="16"/>
      </w:rPr>
      <w:instrText xml:space="preserve"> PAGE   \* MERGEFORMAT </w:instrText>
    </w:r>
    <w:r w:rsidRPr="005D09D5">
      <w:rPr>
        <w:rFonts w:ascii="Arial" w:eastAsia="Arial Unicode MS" w:hAnsi="Arial" w:cstheme="minorBidi"/>
        <w:sz w:val="16"/>
      </w:rPr>
      <w:fldChar w:fldCharType="separate"/>
    </w:r>
    <w:r w:rsidR="001D304E" w:rsidRPr="001D304E">
      <w:rPr>
        <w:rFonts w:ascii="Arial" w:eastAsia="Arial Unicode MS" w:hAnsi="Arial" w:cstheme="majorBidi"/>
        <w:noProof/>
        <w:sz w:val="16"/>
      </w:rPr>
      <w:t>13</w:t>
    </w:r>
    <w:r w:rsidRPr="005D09D5">
      <w:rPr>
        <w:rFonts w:ascii="Arial" w:eastAsia="Arial Unicode MS" w:hAnsi="Arial" w:cstheme="majorBidi"/>
        <w:noProof/>
        <w:sz w:val="16"/>
      </w:rPr>
      <w:fldChar w:fldCharType="end"/>
    </w:r>
  </w:p>
  <w:p w14:paraId="033F22C1" w14:textId="77777777" w:rsidR="00ED7A8B" w:rsidRDefault="00ED7A8B" w:rsidP="005D09D5">
    <w:pPr>
      <w:pStyle w:val="AltBilgi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</w:p>
  <w:p w14:paraId="76732F9A" w14:textId="77777777" w:rsidR="00ED7A8B" w:rsidRDefault="00ED7A8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BFF8D" w14:textId="77777777" w:rsidR="001E1B50" w:rsidRDefault="001E1B50">
      <w:r>
        <w:separator/>
      </w:r>
    </w:p>
  </w:footnote>
  <w:footnote w:type="continuationSeparator" w:id="0">
    <w:p w14:paraId="1636478F" w14:textId="77777777" w:rsidR="001E1B50" w:rsidRDefault="001E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1CA0B" w14:textId="77777777" w:rsidR="00ED7A8B" w:rsidRDefault="00ED7A8B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9EB"/>
    <w:multiLevelType w:val="hybridMultilevel"/>
    <w:tmpl w:val="186C7004"/>
    <w:lvl w:ilvl="0" w:tplc="444C86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E93247"/>
    <w:multiLevelType w:val="hybridMultilevel"/>
    <w:tmpl w:val="D1FA0340"/>
    <w:lvl w:ilvl="0" w:tplc="EF529F64">
      <w:start w:val="1"/>
      <w:numFmt w:val="decimal"/>
      <w:lvlText w:val="%1."/>
      <w:lvlJc w:val="left"/>
      <w:pPr>
        <w:ind w:left="1091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E56FD5"/>
    <w:multiLevelType w:val="hybridMultilevel"/>
    <w:tmpl w:val="B394D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618F"/>
    <w:multiLevelType w:val="hybridMultilevel"/>
    <w:tmpl w:val="88FC8B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20394"/>
    <w:multiLevelType w:val="hybridMultilevel"/>
    <w:tmpl w:val="BCCA1D76"/>
    <w:lvl w:ilvl="0" w:tplc="856C2056">
      <w:start w:val="1"/>
      <w:numFmt w:val="decimal"/>
      <w:lvlText w:val="%1."/>
      <w:lvlJc w:val="left"/>
      <w:pPr>
        <w:ind w:left="666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 w15:restartNumberingAfterBreak="0">
    <w:nsid w:val="1810564B"/>
    <w:multiLevelType w:val="hybridMultilevel"/>
    <w:tmpl w:val="E9A4D984"/>
    <w:lvl w:ilvl="0" w:tplc="610EAF9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34516"/>
    <w:multiLevelType w:val="hybridMultilevel"/>
    <w:tmpl w:val="46F81102"/>
    <w:lvl w:ilvl="0" w:tplc="15827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F25A8D"/>
    <w:multiLevelType w:val="hybridMultilevel"/>
    <w:tmpl w:val="BCCA1D76"/>
    <w:lvl w:ilvl="0" w:tplc="856C2056">
      <w:start w:val="1"/>
      <w:numFmt w:val="decimal"/>
      <w:lvlText w:val="%1."/>
      <w:lvlJc w:val="left"/>
      <w:pPr>
        <w:ind w:left="666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8" w15:restartNumberingAfterBreak="0">
    <w:nsid w:val="1B536BA6"/>
    <w:multiLevelType w:val="hybridMultilevel"/>
    <w:tmpl w:val="9FC2464C"/>
    <w:lvl w:ilvl="0" w:tplc="2852585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504FE"/>
    <w:multiLevelType w:val="hybridMultilevel"/>
    <w:tmpl w:val="7F00939E"/>
    <w:lvl w:ilvl="0" w:tplc="BC14E92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0FB3"/>
    <w:multiLevelType w:val="hybridMultilevel"/>
    <w:tmpl w:val="3E300072"/>
    <w:lvl w:ilvl="0" w:tplc="7EE23DD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ED0"/>
    <w:multiLevelType w:val="hybridMultilevel"/>
    <w:tmpl w:val="FE28DEB4"/>
    <w:lvl w:ilvl="0" w:tplc="55668D3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3CA"/>
    <w:multiLevelType w:val="hybridMultilevel"/>
    <w:tmpl w:val="BCCA1D76"/>
    <w:lvl w:ilvl="0" w:tplc="856C2056">
      <w:start w:val="1"/>
      <w:numFmt w:val="decimal"/>
      <w:lvlText w:val="%1."/>
      <w:lvlJc w:val="left"/>
      <w:pPr>
        <w:ind w:left="666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2CF27F9B"/>
    <w:multiLevelType w:val="hybridMultilevel"/>
    <w:tmpl w:val="5D3656DE"/>
    <w:lvl w:ilvl="0" w:tplc="578C044C">
      <w:start w:val="1"/>
      <w:numFmt w:val="decimal"/>
      <w:lvlText w:val="%1."/>
      <w:lvlJc w:val="left"/>
      <w:pPr>
        <w:ind w:left="77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 w15:restartNumberingAfterBreak="0">
    <w:nsid w:val="2DC111EE"/>
    <w:multiLevelType w:val="hybridMultilevel"/>
    <w:tmpl w:val="80EC6040"/>
    <w:lvl w:ilvl="0" w:tplc="639A8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7B3CED"/>
    <w:multiLevelType w:val="hybridMultilevel"/>
    <w:tmpl w:val="1E506AE4"/>
    <w:lvl w:ilvl="0" w:tplc="11381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06951"/>
    <w:multiLevelType w:val="hybridMultilevel"/>
    <w:tmpl w:val="102255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16688"/>
    <w:multiLevelType w:val="hybridMultilevel"/>
    <w:tmpl w:val="F06616AA"/>
    <w:lvl w:ilvl="0" w:tplc="FBD6CED6">
      <w:start w:val="1"/>
      <w:numFmt w:val="decimal"/>
      <w:lvlText w:val="%1."/>
      <w:lvlJc w:val="left"/>
      <w:pPr>
        <w:ind w:left="807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18" w15:restartNumberingAfterBreak="0">
    <w:nsid w:val="39E25645"/>
    <w:multiLevelType w:val="hybridMultilevel"/>
    <w:tmpl w:val="0C68477C"/>
    <w:lvl w:ilvl="0" w:tplc="ABD6D7E8">
      <w:start w:val="1"/>
      <w:numFmt w:val="decimal"/>
      <w:lvlText w:val="%1."/>
      <w:lvlJc w:val="left"/>
      <w:pPr>
        <w:ind w:left="666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386" w:hanging="360"/>
      </w:pPr>
    </w:lvl>
    <w:lvl w:ilvl="2" w:tplc="0809001B" w:tentative="1">
      <w:start w:val="1"/>
      <w:numFmt w:val="lowerRoman"/>
      <w:lvlText w:val="%3."/>
      <w:lvlJc w:val="right"/>
      <w:pPr>
        <w:ind w:left="2106" w:hanging="180"/>
      </w:pPr>
    </w:lvl>
    <w:lvl w:ilvl="3" w:tplc="0809000F" w:tentative="1">
      <w:start w:val="1"/>
      <w:numFmt w:val="decimal"/>
      <w:lvlText w:val="%4."/>
      <w:lvlJc w:val="left"/>
      <w:pPr>
        <w:ind w:left="2826" w:hanging="360"/>
      </w:pPr>
    </w:lvl>
    <w:lvl w:ilvl="4" w:tplc="08090019" w:tentative="1">
      <w:start w:val="1"/>
      <w:numFmt w:val="lowerLetter"/>
      <w:lvlText w:val="%5."/>
      <w:lvlJc w:val="left"/>
      <w:pPr>
        <w:ind w:left="3546" w:hanging="360"/>
      </w:pPr>
    </w:lvl>
    <w:lvl w:ilvl="5" w:tplc="0809001B" w:tentative="1">
      <w:start w:val="1"/>
      <w:numFmt w:val="lowerRoman"/>
      <w:lvlText w:val="%6."/>
      <w:lvlJc w:val="right"/>
      <w:pPr>
        <w:ind w:left="4266" w:hanging="180"/>
      </w:pPr>
    </w:lvl>
    <w:lvl w:ilvl="6" w:tplc="0809000F" w:tentative="1">
      <w:start w:val="1"/>
      <w:numFmt w:val="decimal"/>
      <w:lvlText w:val="%7."/>
      <w:lvlJc w:val="left"/>
      <w:pPr>
        <w:ind w:left="4986" w:hanging="360"/>
      </w:pPr>
    </w:lvl>
    <w:lvl w:ilvl="7" w:tplc="08090019" w:tentative="1">
      <w:start w:val="1"/>
      <w:numFmt w:val="lowerLetter"/>
      <w:lvlText w:val="%8."/>
      <w:lvlJc w:val="left"/>
      <w:pPr>
        <w:ind w:left="5706" w:hanging="360"/>
      </w:pPr>
    </w:lvl>
    <w:lvl w:ilvl="8" w:tplc="08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9" w15:restartNumberingAfterBreak="0">
    <w:nsid w:val="39F474EF"/>
    <w:multiLevelType w:val="hybridMultilevel"/>
    <w:tmpl w:val="19842A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342206"/>
    <w:multiLevelType w:val="hybridMultilevel"/>
    <w:tmpl w:val="6A387DF6"/>
    <w:lvl w:ilvl="0" w:tplc="4E5485D2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 w15:restartNumberingAfterBreak="0">
    <w:nsid w:val="3B22382A"/>
    <w:multiLevelType w:val="hybridMultilevel"/>
    <w:tmpl w:val="D138F9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24155"/>
    <w:multiLevelType w:val="hybridMultilevel"/>
    <w:tmpl w:val="F9920F38"/>
    <w:lvl w:ilvl="0" w:tplc="1A26AC98">
      <w:start w:val="1"/>
      <w:numFmt w:val="decimal"/>
      <w:lvlText w:val="%1."/>
      <w:lvlJc w:val="left"/>
      <w:pPr>
        <w:ind w:left="819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39" w:hanging="360"/>
      </w:pPr>
    </w:lvl>
    <w:lvl w:ilvl="2" w:tplc="041F001B" w:tentative="1">
      <w:start w:val="1"/>
      <w:numFmt w:val="lowerRoman"/>
      <w:lvlText w:val="%3."/>
      <w:lvlJc w:val="right"/>
      <w:pPr>
        <w:ind w:left="2259" w:hanging="180"/>
      </w:pPr>
    </w:lvl>
    <w:lvl w:ilvl="3" w:tplc="041F000F" w:tentative="1">
      <w:start w:val="1"/>
      <w:numFmt w:val="decimal"/>
      <w:lvlText w:val="%4."/>
      <w:lvlJc w:val="left"/>
      <w:pPr>
        <w:ind w:left="2979" w:hanging="360"/>
      </w:pPr>
    </w:lvl>
    <w:lvl w:ilvl="4" w:tplc="041F0019" w:tentative="1">
      <w:start w:val="1"/>
      <w:numFmt w:val="lowerLetter"/>
      <w:lvlText w:val="%5."/>
      <w:lvlJc w:val="left"/>
      <w:pPr>
        <w:ind w:left="3699" w:hanging="360"/>
      </w:pPr>
    </w:lvl>
    <w:lvl w:ilvl="5" w:tplc="041F001B" w:tentative="1">
      <w:start w:val="1"/>
      <w:numFmt w:val="lowerRoman"/>
      <w:lvlText w:val="%6."/>
      <w:lvlJc w:val="right"/>
      <w:pPr>
        <w:ind w:left="4419" w:hanging="180"/>
      </w:pPr>
    </w:lvl>
    <w:lvl w:ilvl="6" w:tplc="041F000F" w:tentative="1">
      <w:start w:val="1"/>
      <w:numFmt w:val="decimal"/>
      <w:lvlText w:val="%7."/>
      <w:lvlJc w:val="left"/>
      <w:pPr>
        <w:ind w:left="5139" w:hanging="360"/>
      </w:pPr>
    </w:lvl>
    <w:lvl w:ilvl="7" w:tplc="041F0019" w:tentative="1">
      <w:start w:val="1"/>
      <w:numFmt w:val="lowerLetter"/>
      <w:lvlText w:val="%8."/>
      <w:lvlJc w:val="left"/>
      <w:pPr>
        <w:ind w:left="5859" w:hanging="360"/>
      </w:pPr>
    </w:lvl>
    <w:lvl w:ilvl="8" w:tplc="041F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 w15:restartNumberingAfterBreak="0">
    <w:nsid w:val="3F317C06"/>
    <w:multiLevelType w:val="hybridMultilevel"/>
    <w:tmpl w:val="7D50CD6A"/>
    <w:lvl w:ilvl="0" w:tplc="914C9FD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4" w15:restartNumberingAfterBreak="0">
    <w:nsid w:val="437C2E76"/>
    <w:multiLevelType w:val="hybridMultilevel"/>
    <w:tmpl w:val="088897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E6C3D"/>
    <w:multiLevelType w:val="hybridMultilevel"/>
    <w:tmpl w:val="57E453EE"/>
    <w:lvl w:ilvl="0" w:tplc="8E64382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33A49"/>
    <w:multiLevelType w:val="hybridMultilevel"/>
    <w:tmpl w:val="DEAE3AF2"/>
    <w:lvl w:ilvl="0" w:tplc="78D64F7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4C645615"/>
    <w:multiLevelType w:val="hybridMultilevel"/>
    <w:tmpl w:val="14729C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43E82"/>
    <w:multiLevelType w:val="hybridMultilevel"/>
    <w:tmpl w:val="7690D5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70AA"/>
    <w:multiLevelType w:val="hybridMultilevel"/>
    <w:tmpl w:val="89202BA8"/>
    <w:lvl w:ilvl="0" w:tplc="15E8DE74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E7A7E"/>
    <w:multiLevelType w:val="multilevel"/>
    <w:tmpl w:val="23888378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ABB75FE"/>
    <w:multiLevelType w:val="hybridMultilevel"/>
    <w:tmpl w:val="43F6BA6C"/>
    <w:lvl w:ilvl="0" w:tplc="F6E44184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2" w15:restartNumberingAfterBreak="0">
    <w:nsid w:val="5D83470F"/>
    <w:multiLevelType w:val="hybridMultilevel"/>
    <w:tmpl w:val="917230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DA1A48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B8448CE2">
      <w:start w:val="1"/>
      <w:numFmt w:val="decimal"/>
      <w:lvlText w:val="%3."/>
      <w:lvlJc w:val="left"/>
      <w:pPr>
        <w:ind w:left="2340" w:hanging="360"/>
      </w:pPr>
      <w:rPr>
        <w:rFonts w:hint="default"/>
        <w:sz w:val="20"/>
        <w:szCs w:val="2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B152C"/>
    <w:multiLevelType w:val="hybridMultilevel"/>
    <w:tmpl w:val="F80C9E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43B01"/>
    <w:multiLevelType w:val="hybridMultilevel"/>
    <w:tmpl w:val="8C16A15C"/>
    <w:lvl w:ilvl="0" w:tplc="1D28D5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A14D4"/>
    <w:multiLevelType w:val="hybridMultilevel"/>
    <w:tmpl w:val="C94AD0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659E8"/>
    <w:multiLevelType w:val="hybridMultilevel"/>
    <w:tmpl w:val="C21C3D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8E082E"/>
    <w:multiLevelType w:val="hybridMultilevel"/>
    <w:tmpl w:val="3790E4D4"/>
    <w:lvl w:ilvl="0" w:tplc="28EEB48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D1069"/>
    <w:multiLevelType w:val="hybridMultilevel"/>
    <w:tmpl w:val="79647AD8"/>
    <w:lvl w:ilvl="0" w:tplc="26E6B268">
      <w:start w:val="1"/>
      <w:numFmt w:val="decimal"/>
      <w:lvlText w:val="%1."/>
      <w:lvlJc w:val="left"/>
      <w:pPr>
        <w:ind w:left="807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27" w:hanging="360"/>
      </w:pPr>
    </w:lvl>
    <w:lvl w:ilvl="2" w:tplc="041F001B" w:tentative="1">
      <w:start w:val="1"/>
      <w:numFmt w:val="lowerRoman"/>
      <w:lvlText w:val="%3."/>
      <w:lvlJc w:val="right"/>
      <w:pPr>
        <w:ind w:left="2247" w:hanging="180"/>
      </w:pPr>
    </w:lvl>
    <w:lvl w:ilvl="3" w:tplc="041F000F" w:tentative="1">
      <w:start w:val="1"/>
      <w:numFmt w:val="decimal"/>
      <w:lvlText w:val="%4."/>
      <w:lvlJc w:val="left"/>
      <w:pPr>
        <w:ind w:left="2967" w:hanging="360"/>
      </w:pPr>
    </w:lvl>
    <w:lvl w:ilvl="4" w:tplc="041F0019" w:tentative="1">
      <w:start w:val="1"/>
      <w:numFmt w:val="lowerLetter"/>
      <w:lvlText w:val="%5."/>
      <w:lvlJc w:val="left"/>
      <w:pPr>
        <w:ind w:left="3687" w:hanging="360"/>
      </w:pPr>
    </w:lvl>
    <w:lvl w:ilvl="5" w:tplc="041F001B" w:tentative="1">
      <w:start w:val="1"/>
      <w:numFmt w:val="lowerRoman"/>
      <w:lvlText w:val="%6."/>
      <w:lvlJc w:val="right"/>
      <w:pPr>
        <w:ind w:left="4407" w:hanging="180"/>
      </w:pPr>
    </w:lvl>
    <w:lvl w:ilvl="6" w:tplc="041F000F" w:tentative="1">
      <w:start w:val="1"/>
      <w:numFmt w:val="decimal"/>
      <w:lvlText w:val="%7."/>
      <w:lvlJc w:val="left"/>
      <w:pPr>
        <w:ind w:left="5127" w:hanging="360"/>
      </w:pPr>
    </w:lvl>
    <w:lvl w:ilvl="7" w:tplc="041F0019" w:tentative="1">
      <w:start w:val="1"/>
      <w:numFmt w:val="lowerLetter"/>
      <w:lvlText w:val="%8."/>
      <w:lvlJc w:val="left"/>
      <w:pPr>
        <w:ind w:left="5847" w:hanging="360"/>
      </w:pPr>
    </w:lvl>
    <w:lvl w:ilvl="8" w:tplc="041F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9" w15:restartNumberingAfterBreak="0">
    <w:nsid w:val="765B4B0A"/>
    <w:multiLevelType w:val="hybridMultilevel"/>
    <w:tmpl w:val="6A6655BC"/>
    <w:lvl w:ilvl="0" w:tplc="A4025EE2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0294B"/>
    <w:multiLevelType w:val="hybridMultilevel"/>
    <w:tmpl w:val="A91E5C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0"/>
  </w:num>
  <w:num w:numId="3">
    <w:abstractNumId w:val="11"/>
  </w:num>
  <w:num w:numId="4">
    <w:abstractNumId w:val="24"/>
  </w:num>
  <w:num w:numId="5">
    <w:abstractNumId w:val="28"/>
  </w:num>
  <w:num w:numId="6">
    <w:abstractNumId w:val="6"/>
  </w:num>
  <w:num w:numId="7">
    <w:abstractNumId w:val="13"/>
  </w:num>
  <w:num w:numId="8">
    <w:abstractNumId w:val="33"/>
  </w:num>
  <w:num w:numId="9">
    <w:abstractNumId w:val="27"/>
  </w:num>
  <w:num w:numId="10">
    <w:abstractNumId w:val="31"/>
  </w:num>
  <w:num w:numId="11">
    <w:abstractNumId w:val="8"/>
  </w:num>
  <w:num w:numId="12">
    <w:abstractNumId w:val="16"/>
  </w:num>
  <w:num w:numId="13">
    <w:abstractNumId w:val="36"/>
  </w:num>
  <w:num w:numId="14">
    <w:abstractNumId w:val="35"/>
  </w:num>
  <w:num w:numId="15">
    <w:abstractNumId w:val="9"/>
  </w:num>
  <w:num w:numId="16">
    <w:abstractNumId w:val="32"/>
  </w:num>
  <w:num w:numId="17">
    <w:abstractNumId w:val="14"/>
  </w:num>
  <w:num w:numId="18">
    <w:abstractNumId w:val="15"/>
  </w:num>
  <w:num w:numId="19">
    <w:abstractNumId w:val="5"/>
  </w:num>
  <w:num w:numId="20">
    <w:abstractNumId w:val="34"/>
  </w:num>
  <w:num w:numId="21">
    <w:abstractNumId w:val="10"/>
  </w:num>
  <w:num w:numId="22">
    <w:abstractNumId w:val="21"/>
  </w:num>
  <w:num w:numId="23">
    <w:abstractNumId w:val="29"/>
  </w:num>
  <w:num w:numId="24">
    <w:abstractNumId w:val="22"/>
  </w:num>
  <w:num w:numId="25">
    <w:abstractNumId w:val="20"/>
  </w:num>
  <w:num w:numId="26">
    <w:abstractNumId w:val="17"/>
  </w:num>
  <w:num w:numId="27">
    <w:abstractNumId w:val="26"/>
  </w:num>
  <w:num w:numId="28">
    <w:abstractNumId w:val="23"/>
  </w:num>
  <w:num w:numId="29">
    <w:abstractNumId w:val="19"/>
  </w:num>
  <w:num w:numId="30">
    <w:abstractNumId w:val="39"/>
  </w:num>
  <w:num w:numId="31">
    <w:abstractNumId w:val="38"/>
  </w:num>
  <w:num w:numId="32">
    <w:abstractNumId w:val="0"/>
  </w:num>
  <w:num w:numId="33">
    <w:abstractNumId w:val="1"/>
  </w:num>
  <w:num w:numId="34">
    <w:abstractNumId w:val="37"/>
  </w:num>
  <w:num w:numId="35">
    <w:abstractNumId w:val="3"/>
  </w:num>
  <w:num w:numId="36">
    <w:abstractNumId w:val="18"/>
  </w:num>
  <w:num w:numId="37">
    <w:abstractNumId w:val="7"/>
  </w:num>
  <w:num w:numId="38">
    <w:abstractNumId w:val="2"/>
  </w:num>
  <w:num w:numId="39">
    <w:abstractNumId w:val="4"/>
  </w:num>
  <w:num w:numId="40">
    <w:abstractNumId w:val="12"/>
  </w:num>
  <w:num w:numId="41">
    <w:abstractNumId w:val="2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BF2"/>
    <w:rsid w:val="000056E1"/>
    <w:rsid w:val="000128C3"/>
    <w:rsid w:val="0002203E"/>
    <w:rsid w:val="000221BB"/>
    <w:rsid w:val="00026E8B"/>
    <w:rsid w:val="00031614"/>
    <w:rsid w:val="000351A4"/>
    <w:rsid w:val="00036124"/>
    <w:rsid w:val="00040387"/>
    <w:rsid w:val="0004174F"/>
    <w:rsid w:val="0004384C"/>
    <w:rsid w:val="00046674"/>
    <w:rsid w:val="000520B0"/>
    <w:rsid w:val="00053563"/>
    <w:rsid w:val="00054C35"/>
    <w:rsid w:val="0005523A"/>
    <w:rsid w:val="00056B25"/>
    <w:rsid w:val="000601B8"/>
    <w:rsid w:val="00060A90"/>
    <w:rsid w:val="000649FD"/>
    <w:rsid w:val="00065D7F"/>
    <w:rsid w:val="00074B7F"/>
    <w:rsid w:val="00075DE0"/>
    <w:rsid w:val="00076721"/>
    <w:rsid w:val="000810C9"/>
    <w:rsid w:val="000813C2"/>
    <w:rsid w:val="0008482F"/>
    <w:rsid w:val="00086F83"/>
    <w:rsid w:val="000935FC"/>
    <w:rsid w:val="00093791"/>
    <w:rsid w:val="000A23F9"/>
    <w:rsid w:val="000A3A5B"/>
    <w:rsid w:val="000A3FFB"/>
    <w:rsid w:val="000A650C"/>
    <w:rsid w:val="000A6DB3"/>
    <w:rsid w:val="000B1DEE"/>
    <w:rsid w:val="000B389D"/>
    <w:rsid w:val="000B665F"/>
    <w:rsid w:val="000C0767"/>
    <w:rsid w:val="000C0E07"/>
    <w:rsid w:val="000C6A97"/>
    <w:rsid w:val="000D4066"/>
    <w:rsid w:val="000D5030"/>
    <w:rsid w:val="000D6D9F"/>
    <w:rsid w:val="000D7B40"/>
    <w:rsid w:val="000E1C8D"/>
    <w:rsid w:val="000F23EB"/>
    <w:rsid w:val="000F4135"/>
    <w:rsid w:val="000F607D"/>
    <w:rsid w:val="000F7A4D"/>
    <w:rsid w:val="000F7BF2"/>
    <w:rsid w:val="00101935"/>
    <w:rsid w:val="00104164"/>
    <w:rsid w:val="001111C5"/>
    <w:rsid w:val="00113BE9"/>
    <w:rsid w:val="00122459"/>
    <w:rsid w:val="00122BB0"/>
    <w:rsid w:val="0012403B"/>
    <w:rsid w:val="001268D3"/>
    <w:rsid w:val="00133934"/>
    <w:rsid w:val="00137BF5"/>
    <w:rsid w:val="00142B48"/>
    <w:rsid w:val="00143F2D"/>
    <w:rsid w:val="00144979"/>
    <w:rsid w:val="00145798"/>
    <w:rsid w:val="001467A6"/>
    <w:rsid w:val="00155E91"/>
    <w:rsid w:val="00156DAE"/>
    <w:rsid w:val="001579A2"/>
    <w:rsid w:val="00157D32"/>
    <w:rsid w:val="0016113F"/>
    <w:rsid w:val="00164A9E"/>
    <w:rsid w:val="00165070"/>
    <w:rsid w:val="00171FE3"/>
    <w:rsid w:val="00176016"/>
    <w:rsid w:val="00177B31"/>
    <w:rsid w:val="0018091C"/>
    <w:rsid w:val="00184373"/>
    <w:rsid w:val="00184FBA"/>
    <w:rsid w:val="001864E1"/>
    <w:rsid w:val="00192CE0"/>
    <w:rsid w:val="0019727E"/>
    <w:rsid w:val="001A1DCC"/>
    <w:rsid w:val="001A479B"/>
    <w:rsid w:val="001B0046"/>
    <w:rsid w:val="001B2A0D"/>
    <w:rsid w:val="001C4B45"/>
    <w:rsid w:val="001C7685"/>
    <w:rsid w:val="001C7D38"/>
    <w:rsid w:val="001D14D4"/>
    <w:rsid w:val="001D214F"/>
    <w:rsid w:val="001D304E"/>
    <w:rsid w:val="001D5121"/>
    <w:rsid w:val="001E1B50"/>
    <w:rsid w:val="001E3DC2"/>
    <w:rsid w:val="001E5B93"/>
    <w:rsid w:val="001E7A78"/>
    <w:rsid w:val="001F77D9"/>
    <w:rsid w:val="00200618"/>
    <w:rsid w:val="00202049"/>
    <w:rsid w:val="002023A0"/>
    <w:rsid w:val="002051C6"/>
    <w:rsid w:val="00211979"/>
    <w:rsid w:val="00211DC2"/>
    <w:rsid w:val="00214B35"/>
    <w:rsid w:val="00220FF8"/>
    <w:rsid w:val="00223BBA"/>
    <w:rsid w:val="00224438"/>
    <w:rsid w:val="00227623"/>
    <w:rsid w:val="0022780A"/>
    <w:rsid w:val="0023478B"/>
    <w:rsid w:val="00234FB3"/>
    <w:rsid w:val="002442B1"/>
    <w:rsid w:val="00247735"/>
    <w:rsid w:val="0025245D"/>
    <w:rsid w:val="002602FD"/>
    <w:rsid w:val="0026063C"/>
    <w:rsid w:val="0026153F"/>
    <w:rsid w:val="0026161D"/>
    <w:rsid w:val="00262449"/>
    <w:rsid w:val="00262B89"/>
    <w:rsid w:val="00270E69"/>
    <w:rsid w:val="00270EC3"/>
    <w:rsid w:val="00272C91"/>
    <w:rsid w:val="00275B3A"/>
    <w:rsid w:val="00275F23"/>
    <w:rsid w:val="00277DAD"/>
    <w:rsid w:val="00283599"/>
    <w:rsid w:val="00286043"/>
    <w:rsid w:val="002869D0"/>
    <w:rsid w:val="00291099"/>
    <w:rsid w:val="002929B7"/>
    <w:rsid w:val="002959EF"/>
    <w:rsid w:val="002A41FB"/>
    <w:rsid w:val="002A4501"/>
    <w:rsid w:val="002A5CC1"/>
    <w:rsid w:val="002A730A"/>
    <w:rsid w:val="002B5DB2"/>
    <w:rsid w:val="002C0101"/>
    <w:rsid w:val="002C0AD6"/>
    <w:rsid w:val="002C44FA"/>
    <w:rsid w:val="002C4713"/>
    <w:rsid w:val="002C4C38"/>
    <w:rsid w:val="002C75AC"/>
    <w:rsid w:val="002D1AEF"/>
    <w:rsid w:val="002D398E"/>
    <w:rsid w:val="002E301E"/>
    <w:rsid w:val="002E36FC"/>
    <w:rsid w:val="002E4E0E"/>
    <w:rsid w:val="002E6686"/>
    <w:rsid w:val="002E7520"/>
    <w:rsid w:val="002F17AD"/>
    <w:rsid w:val="002F2347"/>
    <w:rsid w:val="002F2816"/>
    <w:rsid w:val="002F407B"/>
    <w:rsid w:val="002F40CB"/>
    <w:rsid w:val="00300D81"/>
    <w:rsid w:val="00301BA5"/>
    <w:rsid w:val="003028CC"/>
    <w:rsid w:val="00302B65"/>
    <w:rsid w:val="0030623B"/>
    <w:rsid w:val="00306CCC"/>
    <w:rsid w:val="003074D6"/>
    <w:rsid w:val="00310B02"/>
    <w:rsid w:val="003125A7"/>
    <w:rsid w:val="00313C19"/>
    <w:rsid w:val="003148BD"/>
    <w:rsid w:val="00317EE0"/>
    <w:rsid w:val="00322A28"/>
    <w:rsid w:val="00324D55"/>
    <w:rsid w:val="003265CF"/>
    <w:rsid w:val="00333CFB"/>
    <w:rsid w:val="0033412B"/>
    <w:rsid w:val="00334807"/>
    <w:rsid w:val="00337BDE"/>
    <w:rsid w:val="00340506"/>
    <w:rsid w:val="00344472"/>
    <w:rsid w:val="00344A6C"/>
    <w:rsid w:val="00345F05"/>
    <w:rsid w:val="0035348C"/>
    <w:rsid w:val="003534E6"/>
    <w:rsid w:val="00363C21"/>
    <w:rsid w:val="00364808"/>
    <w:rsid w:val="00366745"/>
    <w:rsid w:val="0037166D"/>
    <w:rsid w:val="00372A6A"/>
    <w:rsid w:val="00376012"/>
    <w:rsid w:val="00380F69"/>
    <w:rsid w:val="003813B1"/>
    <w:rsid w:val="00382AD2"/>
    <w:rsid w:val="00384E70"/>
    <w:rsid w:val="00386F5B"/>
    <w:rsid w:val="0038730E"/>
    <w:rsid w:val="0038748D"/>
    <w:rsid w:val="00391FB4"/>
    <w:rsid w:val="003925E3"/>
    <w:rsid w:val="003926DB"/>
    <w:rsid w:val="00397020"/>
    <w:rsid w:val="003A1226"/>
    <w:rsid w:val="003A2483"/>
    <w:rsid w:val="003A36B1"/>
    <w:rsid w:val="003A3F2F"/>
    <w:rsid w:val="003A5112"/>
    <w:rsid w:val="003A5D16"/>
    <w:rsid w:val="003B05AC"/>
    <w:rsid w:val="003B12F2"/>
    <w:rsid w:val="003B5408"/>
    <w:rsid w:val="003D466A"/>
    <w:rsid w:val="003D495E"/>
    <w:rsid w:val="003D72E2"/>
    <w:rsid w:val="003E2C51"/>
    <w:rsid w:val="003E3DAF"/>
    <w:rsid w:val="003F19B9"/>
    <w:rsid w:val="003F1C01"/>
    <w:rsid w:val="003F2543"/>
    <w:rsid w:val="003F4BC1"/>
    <w:rsid w:val="003F70A5"/>
    <w:rsid w:val="00400638"/>
    <w:rsid w:val="00407D3D"/>
    <w:rsid w:val="00410DAF"/>
    <w:rsid w:val="00410FB6"/>
    <w:rsid w:val="00411BDC"/>
    <w:rsid w:val="0041200B"/>
    <w:rsid w:val="004143DE"/>
    <w:rsid w:val="00414AD6"/>
    <w:rsid w:val="00414F32"/>
    <w:rsid w:val="004178FD"/>
    <w:rsid w:val="0042083D"/>
    <w:rsid w:val="004230BB"/>
    <w:rsid w:val="0043077E"/>
    <w:rsid w:val="00431ADA"/>
    <w:rsid w:val="004362D2"/>
    <w:rsid w:val="00437454"/>
    <w:rsid w:val="00442842"/>
    <w:rsid w:val="00443485"/>
    <w:rsid w:val="004525CD"/>
    <w:rsid w:val="004551F3"/>
    <w:rsid w:val="0045666A"/>
    <w:rsid w:val="00460F5E"/>
    <w:rsid w:val="004640C2"/>
    <w:rsid w:val="00470AE4"/>
    <w:rsid w:val="0047774A"/>
    <w:rsid w:val="0048285C"/>
    <w:rsid w:val="00482A63"/>
    <w:rsid w:val="00482D97"/>
    <w:rsid w:val="004835ED"/>
    <w:rsid w:val="004849E1"/>
    <w:rsid w:val="004866E0"/>
    <w:rsid w:val="00486CEA"/>
    <w:rsid w:val="004918F2"/>
    <w:rsid w:val="00494713"/>
    <w:rsid w:val="004A01EC"/>
    <w:rsid w:val="004A7DC4"/>
    <w:rsid w:val="004B034F"/>
    <w:rsid w:val="004B1351"/>
    <w:rsid w:val="004B6960"/>
    <w:rsid w:val="004B7520"/>
    <w:rsid w:val="004C4F31"/>
    <w:rsid w:val="004C5887"/>
    <w:rsid w:val="004D0E9D"/>
    <w:rsid w:val="004E2D7D"/>
    <w:rsid w:val="004E34C7"/>
    <w:rsid w:val="004E374C"/>
    <w:rsid w:val="004E3D9E"/>
    <w:rsid w:val="004E47D6"/>
    <w:rsid w:val="004E4EC1"/>
    <w:rsid w:val="004E593F"/>
    <w:rsid w:val="004E62A6"/>
    <w:rsid w:val="004E66DE"/>
    <w:rsid w:val="004F17EC"/>
    <w:rsid w:val="004F5522"/>
    <w:rsid w:val="004F62A4"/>
    <w:rsid w:val="00500472"/>
    <w:rsid w:val="00503C72"/>
    <w:rsid w:val="00504B37"/>
    <w:rsid w:val="0050702D"/>
    <w:rsid w:val="00507AFE"/>
    <w:rsid w:val="00512040"/>
    <w:rsid w:val="00523558"/>
    <w:rsid w:val="00523B30"/>
    <w:rsid w:val="00527AA2"/>
    <w:rsid w:val="00532108"/>
    <w:rsid w:val="00533586"/>
    <w:rsid w:val="005335EC"/>
    <w:rsid w:val="0053395A"/>
    <w:rsid w:val="00534895"/>
    <w:rsid w:val="00536E09"/>
    <w:rsid w:val="005462D6"/>
    <w:rsid w:val="00550475"/>
    <w:rsid w:val="00555490"/>
    <w:rsid w:val="00555B59"/>
    <w:rsid w:val="00555BE3"/>
    <w:rsid w:val="005573DF"/>
    <w:rsid w:val="00557AED"/>
    <w:rsid w:val="005622BB"/>
    <w:rsid w:val="00575E79"/>
    <w:rsid w:val="00576BC9"/>
    <w:rsid w:val="0058197F"/>
    <w:rsid w:val="005843F1"/>
    <w:rsid w:val="00585483"/>
    <w:rsid w:val="00591A07"/>
    <w:rsid w:val="00592F4C"/>
    <w:rsid w:val="005970E2"/>
    <w:rsid w:val="005A2A9C"/>
    <w:rsid w:val="005A545D"/>
    <w:rsid w:val="005A6A30"/>
    <w:rsid w:val="005B59C8"/>
    <w:rsid w:val="005C0FEC"/>
    <w:rsid w:val="005C1C83"/>
    <w:rsid w:val="005D09D5"/>
    <w:rsid w:val="005D102A"/>
    <w:rsid w:val="005D20A2"/>
    <w:rsid w:val="005D366E"/>
    <w:rsid w:val="005D66EB"/>
    <w:rsid w:val="005E53DB"/>
    <w:rsid w:val="005E7CFC"/>
    <w:rsid w:val="005F25FF"/>
    <w:rsid w:val="005F2AC4"/>
    <w:rsid w:val="005F4502"/>
    <w:rsid w:val="005F6048"/>
    <w:rsid w:val="00600224"/>
    <w:rsid w:val="00600E74"/>
    <w:rsid w:val="0060508A"/>
    <w:rsid w:val="00607406"/>
    <w:rsid w:val="00607D7B"/>
    <w:rsid w:val="006101D0"/>
    <w:rsid w:val="00611507"/>
    <w:rsid w:val="006135E6"/>
    <w:rsid w:val="00615F9B"/>
    <w:rsid w:val="0062174F"/>
    <w:rsid w:val="00633254"/>
    <w:rsid w:val="006341EE"/>
    <w:rsid w:val="00637487"/>
    <w:rsid w:val="00651BAD"/>
    <w:rsid w:val="006535FF"/>
    <w:rsid w:val="0065474C"/>
    <w:rsid w:val="00671006"/>
    <w:rsid w:val="00673281"/>
    <w:rsid w:val="0067699A"/>
    <w:rsid w:val="00684B14"/>
    <w:rsid w:val="00686188"/>
    <w:rsid w:val="006866EC"/>
    <w:rsid w:val="006A29C9"/>
    <w:rsid w:val="006A4921"/>
    <w:rsid w:val="006A68C8"/>
    <w:rsid w:val="006A7B20"/>
    <w:rsid w:val="006B4EA9"/>
    <w:rsid w:val="006B5B42"/>
    <w:rsid w:val="006C0246"/>
    <w:rsid w:val="006C05FC"/>
    <w:rsid w:val="006C7140"/>
    <w:rsid w:val="006D3C3D"/>
    <w:rsid w:val="006D4572"/>
    <w:rsid w:val="006D5612"/>
    <w:rsid w:val="006D666D"/>
    <w:rsid w:val="006D6C81"/>
    <w:rsid w:val="006E023D"/>
    <w:rsid w:val="006E1703"/>
    <w:rsid w:val="006E2195"/>
    <w:rsid w:val="006E5A71"/>
    <w:rsid w:val="006F0140"/>
    <w:rsid w:val="006F5D29"/>
    <w:rsid w:val="00700612"/>
    <w:rsid w:val="007023E4"/>
    <w:rsid w:val="007121AA"/>
    <w:rsid w:val="00713D18"/>
    <w:rsid w:val="00715C08"/>
    <w:rsid w:val="00722411"/>
    <w:rsid w:val="0072274F"/>
    <w:rsid w:val="00723A4D"/>
    <w:rsid w:val="00724952"/>
    <w:rsid w:val="007309F5"/>
    <w:rsid w:val="00731813"/>
    <w:rsid w:val="00732513"/>
    <w:rsid w:val="00733F28"/>
    <w:rsid w:val="00736045"/>
    <w:rsid w:val="0074034C"/>
    <w:rsid w:val="00740DFA"/>
    <w:rsid w:val="00741614"/>
    <w:rsid w:val="00741E0B"/>
    <w:rsid w:val="00743CC0"/>
    <w:rsid w:val="0074535E"/>
    <w:rsid w:val="00752335"/>
    <w:rsid w:val="00753B45"/>
    <w:rsid w:val="0076138B"/>
    <w:rsid w:val="00765CB0"/>
    <w:rsid w:val="00770793"/>
    <w:rsid w:val="00770A09"/>
    <w:rsid w:val="00772776"/>
    <w:rsid w:val="00772A45"/>
    <w:rsid w:val="00775D9D"/>
    <w:rsid w:val="00777E54"/>
    <w:rsid w:val="00780C01"/>
    <w:rsid w:val="00784373"/>
    <w:rsid w:val="007909C7"/>
    <w:rsid w:val="00796622"/>
    <w:rsid w:val="007A0FFE"/>
    <w:rsid w:val="007A1DC3"/>
    <w:rsid w:val="007A3C19"/>
    <w:rsid w:val="007B0F72"/>
    <w:rsid w:val="007B19C9"/>
    <w:rsid w:val="007B3159"/>
    <w:rsid w:val="007B5E8F"/>
    <w:rsid w:val="007B7AC1"/>
    <w:rsid w:val="007C094F"/>
    <w:rsid w:val="007C150F"/>
    <w:rsid w:val="007C15C0"/>
    <w:rsid w:val="007C1CB5"/>
    <w:rsid w:val="007C49B3"/>
    <w:rsid w:val="007C6A0D"/>
    <w:rsid w:val="007D02C6"/>
    <w:rsid w:val="007D1901"/>
    <w:rsid w:val="007E33D5"/>
    <w:rsid w:val="007E4750"/>
    <w:rsid w:val="007F50E1"/>
    <w:rsid w:val="00800107"/>
    <w:rsid w:val="0080066C"/>
    <w:rsid w:val="00803455"/>
    <w:rsid w:val="00803565"/>
    <w:rsid w:val="0080486B"/>
    <w:rsid w:val="00813108"/>
    <w:rsid w:val="00813B9B"/>
    <w:rsid w:val="00820B29"/>
    <w:rsid w:val="00824013"/>
    <w:rsid w:val="008253AE"/>
    <w:rsid w:val="0082691C"/>
    <w:rsid w:val="00831D97"/>
    <w:rsid w:val="00832A16"/>
    <w:rsid w:val="008340F9"/>
    <w:rsid w:val="00834681"/>
    <w:rsid w:val="00835778"/>
    <w:rsid w:val="008415B6"/>
    <w:rsid w:val="00841785"/>
    <w:rsid w:val="00843897"/>
    <w:rsid w:val="00843E4D"/>
    <w:rsid w:val="008472B2"/>
    <w:rsid w:val="00847B6B"/>
    <w:rsid w:val="0085117B"/>
    <w:rsid w:val="008514BA"/>
    <w:rsid w:val="00851952"/>
    <w:rsid w:val="008544B5"/>
    <w:rsid w:val="0085737E"/>
    <w:rsid w:val="0086150F"/>
    <w:rsid w:val="008735DB"/>
    <w:rsid w:val="008761E7"/>
    <w:rsid w:val="00882B23"/>
    <w:rsid w:val="00896E40"/>
    <w:rsid w:val="0089721F"/>
    <w:rsid w:val="008A7300"/>
    <w:rsid w:val="008B2939"/>
    <w:rsid w:val="008B6122"/>
    <w:rsid w:val="008B72C5"/>
    <w:rsid w:val="008C07E1"/>
    <w:rsid w:val="008C2C79"/>
    <w:rsid w:val="008C7F9B"/>
    <w:rsid w:val="008D19B7"/>
    <w:rsid w:val="008D1A04"/>
    <w:rsid w:val="008D2089"/>
    <w:rsid w:val="008D29A3"/>
    <w:rsid w:val="008D622D"/>
    <w:rsid w:val="008D67E6"/>
    <w:rsid w:val="008D6886"/>
    <w:rsid w:val="008E149A"/>
    <w:rsid w:val="008E1CE6"/>
    <w:rsid w:val="008E24D4"/>
    <w:rsid w:val="008E3B6E"/>
    <w:rsid w:val="008E7C32"/>
    <w:rsid w:val="008F0842"/>
    <w:rsid w:val="008F10B3"/>
    <w:rsid w:val="008F1148"/>
    <w:rsid w:val="008F1617"/>
    <w:rsid w:val="008F2A48"/>
    <w:rsid w:val="008F2A59"/>
    <w:rsid w:val="009005B4"/>
    <w:rsid w:val="00901AA4"/>
    <w:rsid w:val="009055F6"/>
    <w:rsid w:val="00906CC1"/>
    <w:rsid w:val="00907796"/>
    <w:rsid w:val="00910991"/>
    <w:rsid w:val="0091414C"/>
    <w:rsid w:val="00916390"/>
    <w:rsid w:val="00923ECA"/>
    <w:rsid w:val="00925428"/>
    <w:rsid w:val="0093243E"/>
    <w:rsid w:val="00932515"/>
    <w:rsid w:val="00944DCA"/>
    <w:rsid w:val="00945A97"/>
    <w:rsid w:val="00952DB5"/>
    <w:rsid w:val="00957F85"/>
    <w:rsid w:val="00961224"/>
    <w:rsid w:val="00965F8E"/>
    <w:rsid w:val="00967E5A"/>
    <w:rsid w:val="009719A6"/>
    <w:rsid w:val="0097221B"/>
    <w:rsid w:val="009722F3"/>
    <w:rsid w:val="00974ED6"/>
    <w:rsid w:val="00976358"/>
    <w:rsid w:val="00981849"/>
    <w:rsid w:val="00981B67"/>
    <w:rsid w:val="0098296D"/>
    <w:rsid w:val="00984D8B"/>
    <w:rsid w:val="00990F58"/>
    <w:rsid w:val="0099346F"/>
    <w:rsid w:val="00993C79"/>
    <w:rsid w:val="00994760"/>
    <w:rsid w:val="009951AA"/>
    <w:rsid w:val="009976C1"/>
    <w:rsid w:val="009A4DD5"/>
    <w:rsid w:val="009A4E14"/>
    <w:rsid w:val="009A6A64"/>
    <w:rsid w:val="009A6A66"/>
    <w:rsid w:val="009B50A3"/>
    <w:rsid w:val="009C6529"/>
    <w:rsid w:val="009C6B92"/>
    <w:rsid w:val="009D0337"/>
    <w:rsid w:val="009D524A"/>
    <w:rsid w:val="009D733E"/>
    <w:rsid w:val="009E2F2A"/>
    <w:rsid w:val="009E38B7"/>
    <w:rsid w:val="009E51BE"/>
    <w:rsid w:val="009E5E4F"/>
    <w:rsid w:val="009F08CE"/>
    <w:rsid w:val="009F2D1A"/>
    <w:rsid w:val="009F2E46"/>
    <w:rsid w:val="009F31E4"/>
    <w:rsid w:val="009F4373"/>
    <w:rsid w:val="009F4D32"/>
    <w:rsid w:val="00A00841"/>
    <w:rsid w:val="00A01709"/>
    <w:rsid w:val="00A03BD4"/>
    <w:rsid w:val="00A11C5E"/>
    <w:rsid w:val="00A14235"/>
    <w:rsid w:val="00A17848"/>
    <w:rsid w:val="00A20355"/>
    <w:rsid w:val="00A22E42"/>
    <w:rsid w:val="00A242FD"/>
    <w:rsid w:val="00A2437A"/>
    <w:rsid w:val="00A326B0"/>
    <w:rsid w:val="00A32A9E"/>
    <w:rsid w:val="00A356EE"/>
    <w:rsid w:val="00A36E4C"/>
    <w:rsid w:val="00A42FF8"/>
    <w:rsid w:val="00A4343A"/>
    <w:rsid w:val="00A4411B"/>
    <w:rsid w:val="00A445A4"/>
    <w:rsid w:val="00A44B18"/>
    <w:rsid w:val="00A44ECE"/>
    <w:rsid w:val="00A45479"/>
    <w:rsid w:val="00A529E6"/>
    <w:rsid w:val="00A6744E"/>
    <w:rsid w:val="00A67AE4"/>
    <w:rsid w:val="00A70F25"/>
    <w:rsid w:val="00A734C8"/>
    <w:rsid w:val="00A77807"/>
    <w:rsid w:val="00A77EC3"/>
    <w:rsid w:val="00A8346B"/>
    <w:rsid w:val="00A879F4"/>
    <w:rsid w:val="00A87A35"/>
    <w:rsid w:val="00A90476"/>
    <w:rsid w:val="00A96FCB"/>
    <w:rsid w:val="00AA3E9C"/>
    <w:rsid w:val="00AA3F04"/>
    <w:rsid w:val="00AA5B65"/>
    <w:rsid w:val="00AA5E0F"/>
    <w:rsid w:val="00AA7C83"/>
    <w:rsid w:val="00AA7C94"/>
    <w:rsid w:val="00AB0298"/>
    <w:rsid w:val="00AB0DC6"/>
    <w:rsid w:val="00AC27A1"/>
    <w:rsid w:val="00AC3092"/>
    <w:rsid w:val="00AC6496"/>
    <w:rsid w:val="00AC7298"/>
    <w:rsid w:val="00AD184A"/>
    <w:rsid w:val="00AD4555"/>
    <w:rsid w:val="00AE48AD"/>
    <w:rsid w:val="00AF2BB4"/>
    <w:rsid w:val="00AF7EC8"/>
    <w:rsid w:val="00B0519A"/>
    <w:rsid w:val="00B051A2"/>
    <w:rsid w:val="00B06A8F"/>
    <w:rsid w:val="00B10971"/>
    <w:rsid w:val="00B112D5"/>
    <w:rsid w:val="00B122E1"/>
    <w:rsid w:val="00B13835"/>
    <w:rsid w:val="00B1389F"/>
    <w:rsid w:val="00B14E29"/>
    <w:rsid w:val="00B1594A"/>
    <w:rsid w:val="00B17B14"/>
    <w:rsid w:val="00B21E5D"/>
    <w:rsid w:val="00B228F8"/>
    <w:rsid w:val="00B2340C"/>
    <w:rsid w:val="00B23AB6"/>
    <w:rsid w:val="00B3097F"/>
    <w:rsid w:val="00B32A70"/>
    <w:rsid w:val="00B3656E"/>
    <w:rsid w:val="00B37014"/>
    <w:rsid w:val="00B424C9"/>
    <w:rsid w:val="00B43A36"/>
    <w:rsid w:val="00B54121"/>
    <w:rsid w:val="00B55000"/>
    <w:rsid w:val="00B551B4"/>
    <w:rsid w:val="00B57A92"/>
    <w:rsid w:val="00B60E69"/>
    <w:rsid w:val="00B65404"/>
    <w:rsid w:val="00B65DE5"/>
    <w:rsid w:val="00B66FC1"/>
    <w:rsid w:val="00B727B6"/>
    <w:rsid w:val="00B72AC0"/>
    <w:rsid w:val="00B72D8C"/>
    <w:rsid w:val="00B77072"/>
    <w:rsid w:val="00B82F9B"/>
    <w:rsid w:val="00B84360"/>
    <w:rsid w:val="00B84AFC"/>
    <w:rsid w:val="00B84B5C"/>
    <w:rsid w:val="00B869EC"/>
    <w:rsid w:val="00B87307"/>
    <w:rsid w:val="00B96526"/>
    <w:rsid w:val="00B96801"/>
    <w:rsid w:val="00B96AA7"/>
    <w:rsid w:val="00BB4D92"/>
    <w:rsid w:val="00BB6827"/>
    <w:rsid w:val="00BC2EFF"/>
    <w:rsid w:val="00BC32FA"/>
    <w:rsid w:val="00BC4453"/>
    <w:rsid w:val="00BC4565"/>
    <w:rsid w:val="00BC474B"/>
    <w:rsid w:val="00BC6332"/>
    <w:rsid w:val="00BC657A"/>
    <w:rsid w:val="00BC7C52"/>
    <w:rsid w:val="00BD1B8D"/>
    <w:rsid w:val="00BD26C2"/>
    <w:rsid w:val="00BD70B1"/>
    <w:rsid w:val="00BD70CC"/>
    <w:rsid w:val="00BE3EED"/>
    <w:rsid w:val="00BE5702"/>
    <w:rsid w:val="00BF5085"/>
    <w:rsid w:val="00BF62AF"/>
    <w:rsid w:val="00BF77B5"/>
    <w:rsid w:val="00C00B58"/>
    <w:rsid w:val="00C014D8"/>
    <w:rsid w:val="00C03963"/>
    <w:rsid w:val="00C1119C"/>
    <w:rsid w:val="00C12854"/>
    <w:rsid w:val="00C12B63"/>
    <w:rsid w:val="00C154F7"/>
    <w:rsid w:val="00C1596B"/>
    <w:rsid w:val="00C23562"/>
    <w:rsid w:val="00C25874"/>
    <w:rsid w:val="00C27BC6"/>
    <w:rsid w:val="00C3118F"/>
    <w:rsid w:val="00C36DBC"/>
    <w:rsid w:val="00C42DF7"/>
    <w:rsid w:val="00C4332F"/>
    <w:rsid w:val="00C51822"/>
    <w:rsid w:val="00C530A7"/>
    <w:rsid w:val="00C60EF4"/>
    <w:rsid w:val="00C64450"/>
    <w:rsid w:val="00C76EA7"/>
    <w:rsid w:val="00C830C0"/>
    <w:rsid w:val="00C84994"/>
    <w:rsid w:val="00C86324"/>
    <w:rsid w:val="00C8678C"/>
    <w:rsid w:val="00C87070"/>
    <w:rsid w:val="00C87243"/>
    <w:rsid w:val="00C87437"/>
    <w:rsid w:val="00C90782"/>
    <w:rsid w:val="00C914F5"/>
    <w:rsid w:val="00C91ECB"/>
    <w:rsid w:val="00C91F75"/>
    <w:rsid w:val="00C95BD3"/>
    <w:rsid w:val="00CA0DDD"/>
    <w:rsid w:val="00CA1F9D"/>
    <w:rsid w:val="00CA383F"/>
    <w:rsid w:val="00CA5847"/>
    <w:rsid w:val="00CA664A"/>
    <w:rsid w:val="00CB0A37"/>
    <w:rsid w:val="00CB7D24"/>
    <w:rsid w:val="00CC109B"/>
    <w:rsid w:val="00CC6611"/>
    <w:rsid w:val="00CD478F"/>
    <w:rsid w:val="00CD66F4"/>
    <w:rsid w:val="00CE3C61"/>
    <w:rsid w:val="00CE5C8B"/>
    <w:rsid w:val="00CE636A"/>
    <w:rsid w:val="00CF0C25"/>
    <w:rsid w:val="00CF2046"/>
    <w:rsid w:val="00D0178C"/>
    <w:rsid w:val="00D0261E"/>
    <w:rsid w:val="00D02D03"/>
    <w:rsid w:val="00D05279"/>
    <w:rsid w:val="00D056A2"/>
    <w:rsid w:val="00D13162"/>
    <w:rsid w:val="00D1342B"/>
    <w:rsid w:val="00D13B00"/>
    <w:rsid w:val="00D14B9A"/>
    <w:rsid w:val="00D16147"/>
    <w:rsid w:val="00D1789D"/>
    <w:rsid w:val="00D20954"/>
    <w:rsid w:val="00D220E3"/>
    <w:rsid w:val="00D2268E"/>
    <w:rsid w:val="00D27115"/>
    <w:rsid w:val="00D33062"/>
    <w:rsid w:val="00D35498"/>
    <w:rsid w:val="00D367F0"/>
    <w:rsid w:val="00D376A3"/>
    <w:rsid w:val="00D4373E"/>
    <w:rsid w:val="00D4787C"/>
    <w:rsid w:val="00D518F3"/>
    <w:rsid w:val="00D529DF"/>
    <w:rsid w:val="00D531FA"/>
    <w:rsid w:val="00D532CB"/>
    <w:rsid w:val="00D535AE"/>
    <w:rsid w:val="00D57FFA"/>
    <w:rsid w:val="00D655DA"/>
    <w:rsid w:val="00D65709"/>
    <w:rsid w:val="00D7079D"/>
    <w:rsid w:val="00D77AB2"/>
    <w:rsid w:val="00D81CC2"/>
    <w:rsid w:val="00D81E56"/>
    <w:rsid w:val="00D87BD3"/>
    <w:rsid w:val="00D92A9A"/>
    <w:rsid w:val="00DA6167"/>
    <w:rsid w:val="00DB4527"/>
    <w:rsid w:val="00DC19CC"/>
    <w:rsid w:val="00DC745A"/>
    <w:rsid w:val="00DD509B"/>
    <w:rsid w:val="00DD6BDB"/>
    <w:rsid w:val="00DD6D01"/>
    <w:rsid w:val="00DE513B"/>
    <w:rsid w:val="00DF00AC"/>
    <w:rsid w:val="00DF40DC"/>
    <w:rsid w:val="00E002F3"/>
    <w:rsid w:val="00E015BB"/>
    <w:rsid w:val="00E03E2D"/>
    <w:rsid w:val="00E047DB"/>
    <w:rsid w:val="00E05942"/>
    <w:rsid w:val="00E111CC"/>
    <w:rsid w:val="00E11FB4"/>
    <w:rsid w:val="00E12841"/>
    <w:rsid w:val="00E16783"/>
    <w:rsid w:val="00E16C85"/>
    <w:rsid w:val="00E24D7C"/>
    <w:rsid w:val="00E26CF8"/>
    <w:rsid w:val="00E30EEB"/>
    <w:rsid w:val="00E31313"/>
    <w:rsid w:val="00E319C6"/>
    <w:rsid w:val="00E32C6C"/>
    <w:rsid w:val="00E34D28"/>
    <w:rsid w:val="00E370B3"/>
    <w:rsid w:val="00E400DA"/>
    <w:rsid w:val="00E42818"/>
    <w:rsid w:val="00E43DAD"/>
    <w:rsid w:val="00E4447D"/>
    <w:rsid w:val="00E44970"/>
    <w:rsid w:val="00E464D1"/>
    <w:rsid w:val="00E46801"/>
    <w:rsid w:val="00E47875"/>
    <w:rsid w:val="00E50F54"/>
    <w:rsid w:val="00E5147C"/>
    <w:rsid w:val="00E528D5"/>
    <w:rsid w:val="00E5429C"/>
    <w:rsid w:val="00E54376"/>
    <w:rsid w:val="00E572FF"/>
    <w:rsid w:val="00E6239F"/>
    <w:rsid w:val="00E62DAC"/>
    <w:rsid w:val="00E62FA6"/>
    <w:rsid w:val="00E665C7"/>
    <w:rsid w:val="00E707E7"/>
    <w:rsid w:val="00E70CC2"/>
    <w:rsid w:val="00E716A9"/>
    <w:rsid w:val="00E73026"/>
    <w:rsid w:val="00E73D8F"/>
    <w:rsid w:val="00E76167"/>
    <w:rsid w:val="00E7781F"/>
    <w:rsid w:val="00E806E3"/>
    <w:rsid w:val="00E811BD"/>
    <w:rsid w:val="00E828A1"/>
    <w:rsid w:val="00E8444C"/>
    <w:rsid w:val="00EA2976"/>
    <w:rsid w:val="00EA41A6"/>
    <w:rsid w:val="00EA6CB8"/>
    <w:rsid w:val="00EB2AA5"/>
    <w:rsid w:val="00EB42A9"/>
    <w:rsid w:val="00EB5EF9"/>
    <w:rsid w:val="00EB6751"/>
    <w:rsid w:val="00EB7D5B"/>
    <w:rsid w:val="00EC684C"/>
    <w:rsid w:val="00EC74B5"/>
    <w:rsid w:val="00ED01C9"/>
    <w:rsid w:val="00ED16A6"/>
    <w:rsid w:val="00ED2404"/>
    <w:rsid w:val="00ED2BF1"/>
    <w:rsid w:val="00ED30EE"/>
    <w:rsid w:val="00ED4360"/>
    <w:rsid w:val="00ED4D26"/>
    <w:rsid w:val="00ED55F1"/>
    <w:rsid w:val="00ED584B"/>
    <w:rsid w:val="00ED5905"/>
    <w:rsid w:val="00ED6D92"/>
    <w:rsid w:val="00ED7374"/>
    <w:rsid w:val="00ED7A8B"/>
    <w:rsid w:val="00ED7D7C"/>
    <w:rsid w:val="00EE0CF8"/>
    <w:rsid w:val="00EE1AE9"/>
    <w:rsid w:val="00EE693A"/>
    <w:rsid w:val="00EE74AC"/>
    <w:rsid w:val="00EF4FC7"/>
    <w:rsid w:val="00EF5FAC"/>
    <w:rsid w:val="00EF682B"/>
    <w:rsid w:val="00F048B8"/>
    <w:rsid w:val="00F065A1"/>
    <w:rsid w:val="00F07186"/>
    <w:rsid w:val="00F117A0"/>
    <w:rsid w:val="00F12964"/>
    <w:rsid w:val="00F166E9"/>
    <w:rsid w:val="00F16B74"/>
    <w:rsid w:val="00F17455"/>
    <w:rsid w:val="00F1771B"/>
    <w:rsid w:val="00F2060F"/>
    <w:rsid w:val="00F26058"/>
    <w:rsid w:val="00F32858"/>
    <w:rsid w:val="00F32C85"/>
    <w:rsid w:val="00F35934"/>
    <w:rsid w:val="00F36175"/>
    <w:rsid w:val="00F45E20"/>
    <w:rsid w:val="00F45F29"/>
    <w:rsid w:val="00F46BE6"/>
    <w:rsid w:val="00F527CA"/>
    <w:rsid w:val="00F60B69"/>
    <w:rsid w:val="00F6438F"/>
    <w:rsid w:val="00F659D7"/>
    <w:rsid w:val="00F67B1D"/>
    <w:rsid w:val="00F71325"/>
    <w:rsid w:val="00F715B2"/>
    <w:rsid w:val="00F717B7"/>
    <w:rsid w:val="00F7330A"/>
    <w:rsid w:val="00F778CF"/>
    <w:rsid w:val="00F815B0"/>
    <w:rsid w:val="00F8485B"/>
    <w:rsid w:val="00F84AB3"/>
    <w:rsid w:val="00F86622"/>
    <w:rsid w:val="00F90022"/>
    <w:rsid w:val="00F903D6"/>
    <w:rsid w:val="00F95019"/>
    <w:rsid w:val="00F952B2"/>
    <w:rsid w:val="00FA5B66"/>
    <w:rsid w:val="00FA6899"/>
    <w:rsid w:val="00FA6BAF"/>
    <w:rsid w:val="00FA7347"/>
    <w:rsid w:val="00FB5F8E"/>
    <w:rsid w:val="00FC0C89"/>
    <w:rsid w:val="00FC27CE"/>
    <w:rsid w:val="00FC38CD"/>
    <w:rsid w:val="00FC68F4"/>
    <w:rsid w:val="00FC7D65"/>
    <w:rsid w:val="00FD23CB"/>
    <w:rsid w:val="00FD3499"/>
    <w:rsid w:val="00FE0C32"/>
    <w:rsid w:val="00FE58DC"/>
    <w:rsid w:val="00FF5536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AFB67"/>
  <w15:docId w15:val="{E1ECF8E1-AEA1-4FED-A2E4-BBE1CDC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72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2">
    <w:name w:val="toc 2"/>
    <w:basedOn w:val="Normal"/>
    <w:uiPriority w:val="39"/>
    <w:qFormat/>
    <w:rsid w:val="00C154F7"/>
    <w:pPr>
      <w:widowControl w:val="0"/>
      <w:autoSpaceDE w:val="0"/>
      <w:autoSpaceDN w:val="0"/>
      <w:spacing w:before="101"/>
      <w:ind w:left="844" w:hanging="282"/>
    </w:pPr>
    <w:rPr>
      <w:rFonts w:ascii="Calibri" w:eastAsia="Calibri" w:hAnsi="Calibri" w:cs="Calibri"/>
      <w:sz w:val="24"/>
      <w:szCs w:val="24"/>
      <w:lang w:val="tr-TR" w:eastAsia="tr-TR" w:bidi="tr-TR"/>
    </w:rPr>
  </w:style>
  <w:style w:type="paragraph" w:customStyle="1" w:styleId="NosuzAnaBalk">
    <w:name w:val="Nosuz AnaBaşlık"/>
    <w:basedOn w:val="Normal"/>
    <w:link w:val="NosuzAnaBalkChar"/>
    <w:qFormat/>
    <w:rsid w:val="00C154F7"/>
    <w:pPr>
      <w:spacing w:after="160"/>
      <w:jc w:val="both"/>
    </w:pPr>
    <w:rPr>
      <w:rFonts w:eastAsiaTheme="minorHAnsi"/>
      <w:b/>
      <w:sz w:val="24"/>
      <w:szCs w:val="24"/>
      <w:lang w:val="tr-TR"/>
    </w:rPr>
  </w:style>
  <w:style w:type="character" w:customStyle="1" w:styleId="NosuzAnaBalkChar">
    <w:name w:val="Nosuz AnaBaşlık Char"/>
    <w:basedOn w:val="VarsaylanParagrafYazTipi"/>
    <w:link w:val="NosuzAnaBalk"/>
    <w:rsid w:val="00C154F7"/>
    <w:rPr>
      <w:rFonts w:eastAsiaTheme="minorHAnsi"/>
      <w:b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C154F7"/>
    <w:rPr>
      <w:rFonts w:asciiTheme="minorHAnsi" w:eastAsiaTheme="minorEastAsia" w:hAnsiTheme="minorHAnsi" w:cstheme="minorBidi"/>
      <w:sz w:val="22"/>
      <w:szCs w:val="22"/>
      <w:lang w:val="tr-T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1CC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72A6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055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55F6"/>
  </w:style>
  <w:style w:type="paragraph" w:styleId="AltBilgi">
    <w:name w:val="footer"/>
    <w:basedOn w:val="Normal"/>
    <w:link w:val="AltBilgiChar"/>
    <w:uiPriority w:val="99"/>
    <w:unhideWhenUsed/>
    <w:rsid w:val="009055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55F6"/>
  </w:style>
  <w:style w:type="paragraph" w:styleId="NormalWeb">
    <w:name w:val="Normal (Web)"/>
    <w:basedOn w:val="Normal"/>
    <w:uiPriority w:val="99"/>
    <w:semiHidden/>
    <w:unhideWhenUsed/>
    <w:rsid w:val="00E6239F"/>
    <w:pPr>
      <w:spacing w:before="100" w:beforeAutospacing="1" w:after="100" w:afterAutospacing="1"/>
    </w:pPr>
    <w:rPr>
      <w:rFonts w:eastAsiaTheme="minorEastAsia"/>
      <w:sz w:val="24"/>
      <w:szCs w:val="24"/>
      <w:lang w:val="tr-TR" w:eastAsia="ja-JP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178FD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61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6167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E7616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76167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76167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7616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76167"/>
    <w:rPr>
      <w:b/>
      <w:bCs/>
    </w:rPr>
  </w:style>
  <w:style w:type="paragraph" w:styleId="T1">
    <w:name w:val="toc 1"/>
    <w:basedOn w:val="Normal"/>
    <w:uiPriority w:val="39"/>
    <w:qFormat/>
    <w:rsid w:val="007C1CB5"/>
    <w:pPr>
      <w:widowControl w:val="0"/>
      <w:autoSpaceDE w:val="0"/>
      <w:autoSpaceDN w:val="0"/>
      <w:spacing w:before="101"/>
      <w:ind w:left="136" w:hanging="284"/>
    </w:pPr>
    <w:rPr>
      <w:rFonts w:ascii="Calibri" w:eastAsia="Calibri" w:hAnsi="Calibri" w:cs="Calibri"/>
      <w:b/>
      <w:bCs/>
      <w:sz w:val="24"/>
      <w:szCs w:val="24"/>
      <w:lang w:val="tr-TR" w:eastAsia="tr-TR" w:bidi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7C1CB5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7C1CB5"/>
    <w:rPr>
      <w:color w:val="800080" w:themeColor="followedHyperlink"/>
      <w:u w:val="single"/>
    </w:rPr>
  </w:style>
  <w:style w:type="paragraph" w:customStyle="1" w:styleId="Default">
    <w:name w:val="Default"/>
    <w:rsid w:val="00E806E3"/>
    <w:pPr>
      <w:autoSpaceDE w:val="0"/>
      <w:autoSpaceDN w:val="0"/>
      <w:adjustRightInd w:val="0"/>
    </w:pPr>
    <w:rPr>
      <w:rFonts w:ascii="Symbol" w:eastAsiaTheme="minorHAnsi" w:hAnsi="Symbol" w:cs="Symbol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717B7"/>
    <w:pPr>
      <w:widowControl w:val="0"/>
      <w:ind w:left="118"/>
    </w:pPr>
    <w:rPr>
      <w:rFonts w:cstheme="minorBidi"/>
      <w:noProof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717B7"/>
    <w:rPr>
      <w:rFonts w:cstheme="minorBidi"/>
      <w:noProof/>
      <w:sz w:val="24"/>
      <w:szCs w:val="24"/>
      <w:lang w:val="tr-TR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E31313"/>
    <w:pPr>
      <w:keepLines/>
      <w:widowControl w:val="0"/>
      <w:numPr>
        <w:numId w:val="0"/>
      </w:numPr>
      <w:spacing w:after="0"/>
      <w:outlineLvl w:val="9"/>
    </w:pPr>
    <w:rPr>
      <w:b w:val="0"/>
      <w:bCs w:val="0"/>
      <w:noProof/>
      <w:color w:val="365F91" w:themeColor="accent1" w:themeShade="BF"/>
      <w:kern w:val="0"/>
      <w:lang w:val="tr-TR"/>
    </w:rPr>
  </w:style>
  <w:style w:type="paragraph" w:styleId="Dzeltme">
    <w:name w:val="Revision"/>
    <w:hidden/>
    <w:uiPriority w:val="99"/>
    <w:semiHidden/>
    <w:rsid w:val="00777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ktun.edu.tr/tr/Birim/Index/?brm=YeNqdSMNPVaXJu/xzGrU6w==" TargetMode="External"/><Relationship Id="rId18" Type="http://schemas.openxmlformats.org/officeDocument/2006/relationships/hyperlink" Target="https://www.ktun.edu.tr/tr/Birim/Index/?brm=BQSkif3mlJzJFcAOsBzcrA==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tun.edu.tr/tr/Birim/Index/?brm=YeNqdSMNPVaXJu/xzGrU6w==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ktun.edu.tr/Dosyalar/1079/files/M%c4%b0SYON%20V%c4%b0ZYON.pdf" TargetMode="External"/><Relationship Id="rId17" Type="http://schemas.openxmlformats.org/officeDocument/2006/relationships/hyperlink" Target="https://www.ktun.edu.tr/tr/Birim/Index/?brm=YeNqdSMNPVaXJu/xzGrU6w==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ktun.edu.tr/tr/Birim/Index/?brm=BQSkif3mlJzJFcAOsBzcrA==" TargetMode="External"/><Relationship Id="rId20" Type="http://schemas.openxmlformats.org/officeDocument/2006/relationships/hyperlink" Target="https://www.ktun.edu.tr/tr/Birim/Index/?brm=YeNqdSMNPVaXJu/xzGrU6w=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tun.edu.tr/tr/Birim/Index/?brm=YeNqdSMNPVaXJu/xzGrU6w==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ktun.edu.tr/Dosyalar/1079/files/M%c4%b0SYON%20V%c4%b0ZYON.pdf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ktun.edu.tr/tr/Birim/Index/?brm=YeNqdSMNPVaXJu/xzGrU6w==" TargetMode="External"/><Relationship Id="rId19" Type="http://schemas.openxmlformats.org/officeDocument/2006/relationships/hyperlink" Target="https://www.ktun.edu.tr/tr/Birim/Index/?brm=YeNqdSMNPVaXJu/xzGrU6w=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tun.edu.tr/Dosyalar/1079/files/ORGAN%c4%b0ZASYON%20%c5%9eEMASI(1).pdf" TargetMode="External"/><Relationship Id="rId14" Type="http://schemas.openxmlformats.org/officeDocument/2006/relationships/hyperlink" Target="https://www.ktun.edu.tr/tr/Birim/Index/?brm=YeNqdSMNPVaXJu/xzGrU6w==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6BD3D-C642-4644-BD45-6FD41DE2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2485</Words>
  <Characters>14169</Characters>
  <Application>Microsoft Office Word</Application>
  <DocSecurity>0</DocSecurity>
  <Lines>118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KTUN</cp:lastModifiedBy>
  <cp:revision>5</cp:revision>
  <cp:lastPrinted>2023-03-27T08:24:00Z</cp:lastPrinted>
  <dcterms:created xsi:type="dcterms:W3CDTF">2026-01-26T11:03:00Z</dcterms:created>
  <dcterms:modified xsi:type="dcterms:W3CDTF">2026-02-02T05:46:00Z</dcterms:modified>
</cp:coreProperties>
</file>