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44E11197" w:rsidR="00E10E48" w:rsidRPr="009C31C2" w:rsidRDefault="000E6469" w:rsidP="000E6469">
      <w:pPr>
        <w:pStyle w:val="ListeParagraf"/>
        <w:numPr>
          <w:ilvl w:val="0"/>
          <w:numId w:val="4"/>
        </w:numPr>
        <w:spacing w:before="12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</w:p>
    <w:p w14:paraId="7C69B34B" w14:textId="43D01591" w:rsidR="00E10E48" w:rsidRPr="009C31C2" w:rsidRDefault="000E6469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6E22F1" w:rsidRPr="006E22F1">
        <w:rPr>
          <w:rFonts w:ascii="Times New Roman" w:hAnsi="Times New Roman" w:cs="Times New Roman"/>
          <w:b/>
        </w:rPr>
        <w:t xml:space="preserve"> EKİP ŞEFİNİN GÖREVLERİ</w:t>
      </w:r>
      <w:bookmarkStart w:id="0" w:name="_GoBack"/>
      <w:bookmarkEnd w:id="0"/>
    </w:p>
    <w:p w14:paraId="46F37F0E" w14:textId="3E73C7B1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ekibinin sevk ve idaresini sağlamak, ekip üyeleri arasında görev dağılımı yapmak ve koordinasyonu yürütmek.</w:t>
      </w:r>
    </w:p>
    <w:p w14:paraId="065E2537" w14:textId="0F7BD323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durumlarda olay yerinde genel düzenin ve güvenliğin sağlanmasını organize etmek, kontrolsüz giriş ve çıkışları engellemek.</w:t>
      </w:r>
    </w:p>
    <w:p w14:paraId="64C65C63" w14:textId="3BCB875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Tahliye süresince bina ve çevresinde güvenlik tedbirlerinin alınmasını sağlamak, panik ve kargaşayı önleyici yönlendirmeleri koordine etmek.</w:t>
      </w:r>
    </w:p>
    <w:p w14:paraId="28D31EA7" w14:textId="6BCB9A58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Yetkili dış birimler olay yerine ulaştığında bilgi aktarımını yapmak ve koruma faaliyetlerini bu birimlerle uyumlu şekilde sürdürmek.</w:t>
      </w:r>
    </w:p>
    <w:p w14:paraId="464BBA98" w14:textId="01BCE9C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sona erdikten sonra olay mahallinin güvenliğini sağlamak, izinsiz müdahaleleri önlemek.</w:t>
      </w:r>
    </w:p>
    <w:p w14:paraId="62422F76" w14:textId="6E8A12A7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 faaliyetlerinin acil durum planına uygun yürütülmesini sağlamak.</w:t>
      </w:r>
    </w:p>
    <w:p w14:paraId="20239E55" w14:textId="1EEC498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ekibinin görev sınırları dışına çıkmasını engellemek; söndürme, kurtarma veya ilkyardım faaliyetlerine müdahil olunmamasını sağlamak.</w:t>
      </w:r>
    </w:p>
    <w:p w14:paraId="117DDBE7" w14:textId="70337BD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ile ilgili eğitim ve tatbikatların planlanmasına katkı sağlamak, ekip üyelerinin katılımını takip etmek.</w:t>
      </w:r>
    </w:p>
    <w:p w14:paraId="2469E92A" w14:textId="3A75939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Tatbikat ve gerçek olaylar sonrası koruma faaliyetlerini değerlendirmek, tespit edilen eksiklikleri işverene veya ilgili birime raporlamak.</w:t>
      </w:r>
    </w:p>
    <w:p w14:paraId="0E22A53C" w14:textId="7F12A86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sonrası ekip üyelerinin durumunu kontrol etmek ve gerekli bildirimleri yapmak.</w:t>
      </w:r>
    </w:p>
    <w:p w14:paraId="72BF4910" w14:textId="4A9A75F0" w:rsidR="00E10E48" w:rsidRDefault="000E6469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4206F64F" w14:textId="2A85BF4E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durumlarda olay bölgesinde düzenin ve güvenliğin sağlanmasına yardımcı olur, yetkili olmayan kişilerin tehlikeli alanlara girişini engeller.</w:t>
      </w:r>
    </w:p>
    <w:p w14:paraId="202413C9" w14:textId="63BCA1A7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Yangın, patlama, doğal afet ve benzeri acil durumlarda can ve mal güvenliğini tehdit edebilecek kontrolsüz hareketleri önler.</w:t>
      </w:r>
    </w:p>
    <w:p w14:paraId="2317CCC1" w14:textId="7B16E280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Olay yerinde panik, izdiham ve kargaşa oluşmasını engelleyici tedbirler alır, güvenli geçiş ve yönlendirmeye destek olur.</w:t>
      </w:r>
    </w:p>
    <w:p w14:paraId="6316CD92" w14:textId="160E44D6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süresince bina giriş-çıkışlarını kontrol altında tutar, tahliye tamamlanana kadar düzeni sağlar.</w:t>
      </w:r>
    </w:p>
    <w:p w14:paraId="7CD9427C" w14:textId="1CF7DEE3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Yetkili merciler (itfaiye, emniyet, sağlık, AFAD vb.) olay yerine intikal edene kadar koruma ve kontrol görevini sürdürür.</w:t>
      </w:r>
    </w:p>
    <w:p w14:paraId="35D89731" w14:textId="42171E1E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 xml:space="preserve">Acil durum sonrasında olay mahallinin korunmasına, delil veya </w:t>
      </w:r>
      <w:proofErr w:type="gramStart"/>
      <w:r w:rsidRPr="000E6469">
        <w:rPr>
          <w:rFonts w:ascii="Times New Roman" w:hAnsi="Times New Roman" w:cs="Times New Roman"/>
        </w:rPr>
        <w:t>ekipmanların</w:t>
      </w:r>
      <w:proofErr w:type="gramEnd"/>
      <w:r w:rsidRPr="000E6469">
        <w:rPr>
          <w:rFonts w:ascii="Times New Roman" w:hAnsi="Times New Roman" w:cs="Times New Roman"/>
        </w:rPr>
        <w:t xml:space="preserve"> zarar görmemesine yardımcı olur.</w:t>
      </w:r>
    </w:p>
    <w:p w14:paraId="512D0E4A" w14:textId="7969A284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ile ilgili eğitim ve tatbikatlara katılır, verilen talimatlara uygun hareket eder.</w:t>
      </w:r>
    </w:p>
    <w:p w14:paraId="4889FE68" w14:textId="2BF9DFD5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Görevini yerine getirirken kendi can güvenliğini tehlikeye atmaz, koruma görevleri dışına çıkmaz.</w:t>
      </w:r>
    </w:p>
    <w:p w14:paraId="70F1A73B" w14:textId="6AE0D970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 şefinin verdiği talimatları eksiksiz yerine getirir.</w:t>
      </w:r>
    </w:p>
    <w:p w14:paraId="00579C66" w14:textId="2F20BC9C" w:rsidR="006E22F1" w:rsidRDefault="006E22F1" w:rsidP="007C326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>Olay yerine gelen İtfaiye ve diğer müdahale-kurtarma ekiplerine yardımcı olur, itfaiye ekibi ile koordineli çalışarak itfaiyenin yangını söndürmesine yardım eder.</w:t>
      </w:r>
    </w:p>
    <w:p w14:paraId="15F07E32" w14:textId="602F6A31" w:rsidR="000E6469" w:rsidRDefault="000E6469" w:rsidP="000E6469">
      <w:pPr>
        <w:spacing w:after="0"/>
        <w:jc w:val="both"/>
        <w:rPr>
          <w:rFonts w:ascii="Times New Roman" w:hAnsi="Times New Roman" w:cs="Times New Roman"/>
        </w:rPr>
      </w:pPr>
    </w:p>
    <w:p w14:paraId="1609B897" w14:textId="77777777" w:rsidR="000E6469" w:rsidRPr="000E6469" w:rsidRDefault="000E6469" w:rsidP="000E6469">
      <w:pPr>
        <w:spacing w:after="0"/>
        <w:jc w:val="both"/>
        <w:rPr>
          <w:rFonts w:ascii="Times New Roman" w:hAnsi="Times New Roman" w:cs="Times New Roman"/>
        </w:rPr>
      </w:pP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6F387D58" w:rsidR="0003660D" w:rsidRPr="0003660D" w:rsidRDefault="000E6469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</w:t>
            </w:r>
            <w:r w:rsidR="00F76434">
              <w:rPr>
                <w:rFonts w:ascii="Times New Roman" w:hAnsi="Times New Roman" w:cs="Times New Roman"/>
              </w:rPr>
              <w:t xml:space="preserve">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0365561A" w:rsidR="0003660D" w:rsidRPr="0003660D" w:rsidRDefault="000E6469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</w:t>
            </w:r>
            <w:r w:rsidR="00F76434">
              <w:rPr>
                <w:rFonts w:ascii="Times New Roman" w:hAnsi="Times New Roman" w:cs="Times New Roman"/>
              </w:rPr>
              <w:t xml:space="preserve">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33CED4F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6D5E4213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796936BB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59794E7E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2FD67C7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5D482C59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32DFEE82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17928CC2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552FF1FE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21702A20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7B6CAF9B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0E6469">
        <w:rPr>
          <w:rFonts w:ascii="Times New Roman" w:hAnsi="Times New Roman" w:cs="Times New Roman"/>
        </w:rPr>
        <w:t>koruma</w:t>
      </w:r>
      <w:r w:rsidR="00204C0D">
        <w:rPr>
          <w:rFonts w:ascii="Times New Roman" w:hAnsi="Times New Roman" w:cs="Times New Roman"/>
        </w:rPr>
        <w:t xml:space="preserve">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60F2" w14:textId="77777777" w:rsidR="00D61AD0" w:rsidRDefault="00D61AD0" w:rsidP="00234233">
      <w:pPr>
        <w:spacing w:after="0" w:line="240" w:lineRule="auto"/>
      </w:pPr>
      <w:r>
        <w:separator/>
      </w:r>
    </w:p>
  </w:endnote>
  <w:endnote w:type="continuationSeparator" w:id="0">
    <w:p w14:paraId="52472E8B" w14:textId="77777777" w:rsidR="00D61AD0" w:rsidRDefault="00D61AD0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2BC61" w14:textId="77777777" w:rsidR="00D61AD0" w:rsidRDefault="00D61AD0" w:rsidP="00234233">
      <w:pPr>
        <w:spacing w:after="0" w:line="240" w:lineRule="auto"/>
      </w:pPr>
      <w:r>
        <w:separator/>
      </w:r>
    </w:p>
  </w:footnote>
  <w:footnote w:type="continuationSeparator" w:id="0">
    <w:p w14:paraId="60265362" w14:textId="77777777" w:rsidR="00D61AD0" w:rsidRDefault="00D61AD0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1B0E07EA" w:rsidR="00F974AD" w:rsidRDefault="00E10E48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MÜHENDİSLİK VE DOĞA BİLİMLERİ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67FA2593" w:rsidR="00AA2365" w:rsidRPr="00AA2365" w:rsidRDefault="000E6469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KORUMA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75F3494F" w:rsidR="00AA2365" w:rsidRPr="00AA2365" w:rsidRDefault="00AA2365" w:rsidP="00D72A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21</w:t>
          </w:r>
          <w:r w:rsidR="00EB423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.3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60CE424A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EB423A" w:rsidRPr="00EB423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EB423A" w:rsidRPr="00EB423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E6469"/>
    <w:rsid w:val="000F7C23"/>
    <w:rsid w:val="000F7FEF"/>
    <w:rsid w:val="00124368"/>
    <w:rsid w:val="00134292"/>
    <w:rsid w:val="00154F3A"/>
    <w:rsid w:val="001E5522"/>
    <w:rsid w:val="001F3D9E"/>
    <w:rsid w:val="002000F3"/>
    <w:rsid w:val="00204C0D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F3F02"/>
    <w:rsid w:val="00307B94"/>
    <w:rsid w:val="003233D0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64728"/>
    <w:rsid w:val="005D33C0"/>
    <w:rsid w:val="0060295B"/>
    <w:rsid w:val="006705E5"/>
    <w:rsid w:val="00676109"/>
    <w:rsid w:val="006830AF"/>
    <w:rsid w:val="006A4856"/>
    <w:rsid w:val="006B1A9C"/>
    <w:rsid w:val="006C5D32"/>
    <w:rsid w:val="006E22F1"/>
    <w:rsid w:val="006F728B"/>
    <w:rsid w:val="00700DB8"/>
    <w:rsid w:val="00717407"/>
    <w:rsid w:val="0072375C"/>
    <w:rsid w:val="00741C32"/>
    <w:rsid w:val="00764BF6"/>
    <w:rsid w:val="00770B40"/>
    <w:rsid w:val="007C24AB"/>
    <w:rsid w:val="007D6085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1AD0"/>
    <w:rsid w:val="00D669AA"/>
    <w:rsid w:val="00D700BF"/>
    <w:rsid w:val="00D72A7C"/>
    <w:rsid w:val="00D73BDC"/>
    <w:rsid w:val="00DF2789"/>
    <w:rsid w:val="00E10E48"/>
    <w:rsid w:val="00E235CC"/>
    <w:rsid w:val="00E37C63"/>
    <w:rsid w:val="00E65AEC"/>
    <w:rsid w:val="00E80454"/>
    <w:rsid w:val="00EB423A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6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11</cp:revision>
  <cp:lastPrinted>2018-01-31T08:52:00Z</cp:lastPrinted>
  <dcterms:created xsi:type="dcterms:W3CDTF">2026-01-11T20:06:00Z</dcterms:created>
  <dcterms:modified xsi:type="dcterms:W3CDTF">2026-01-15T12:16:00Z</dcterms:modified>
</cp:coreProperties>
</file>